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1F954" w14:textId="77777777" w:rsidR="00A35065" w:rsidRPr="00A35065" w:rsidRDefault="00A35065" w:rsidP="00A35065">
      <w:pPr>
        <w:spacing w:after="0" w:line="240" w:lineRule="auto"/>
        <w:ind w:right="-27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bookmarkStart w:id="0" w:name="_Hlk206684811"/>
      <w:bookmarkStart w:id="1" w:name="_Hlk206686849"/>
      <w:bookmarkEnd w:id="0"/>
    </w:p>
    <w:p w14:paraId="64171515" w14:textId="6A36E99B" w:rsidR="00A35065" w:rsidRPr="00A35065" w:rsidRDefault="00A35065" w:rsidP="00A35065">
      <w:pPr>
        <w:keepNext/>
        <w:spacing w:after="0" w:line="240" w:lineRule="auto"/>
        <w:ind w:right="-279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0"/>
          <w:lang w:val="bg-BG" w:eastAsia="bg-BG"/>
        </w:rPr>
      </w:pPr>
      <w:r w:rsidRPr="00A35065">
        <w:rPr>
          <w:rFonts w:ascii="Calibri" w:eastAsia="Calibri" w:hAnsi="Calibri" w:cs="Times New Roman"/>
          <w:noProof/>
          <w:lang w:val="en-US"/>
        </w:rPr>
        <w:drawing>
          <wp:inline distT="0" distB="0" distL="0" distR="0" wp14:anchorId="57ACD3D2" wp14:editId="1C470A70">
            <wp:extent cx="5274425" cy="1074420"/>
            <wp:effectExtent l="0" t="0" r="254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044" cy="107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0B359" w14:textId="4349823C" w:rsidR="00A35065" w:rsidRPr="00A35065" w:rsidRDefault="00A35065" w:rsidP="00A35065">
      <w:pPr>
        <w:spacing w:after="0" w:line="240" w:lineRule="auto"/>
        <w:ind w:right="-279"/>
        <w:jc w:val="center"/>
        <w:rPr>
          <w:rFonts w:ascii="Times New Roman" w:eastAsia="MS Mincho" w:hAnsi="Times New Roman" w:cs="Times New Roman"/>
          <w:b/>
          <w:sz w:val="20"/>
          <w:szCs w:val="20"/>
          <w:lang w:val="bg-BG" w:eastAsia="ja-JP"/>
        </w:rPr>
      </w:pPr>
    </w:p>
    <w:p w14:paraId="1E3D4CAE" w14:textId="77777777" w:rsidR="00A35065" w:rsidRPr="00A35065" w:rsidRDefault="00A35065" w:rsidP="00A35065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  <w:t xml:space="preserve">З  А  П  О  В  Е  Д  </w:t>
      </w:r>
    </w:p>
    <w:p w14:paraId="30B35F8A" w14:textId="77777777" w:rsidR="00A35065" w:rsidRPr="00A35065" w:rsidRDefault="00A35065" w:rsidP="00A35065">
      <w:pPr>
        <w:spacing w:after="0" w:line="240" w:lineRule="auto"/>
        <w:ind w:right="-279"/>
        <w:rPr>
          <w:rFonts w:ascii="Times New Roman" w:eastAsia="Times New Roman" w:hAnsi="Times New Roman" w:cs="Times New Roman"/>
          <w:b/>
          <w:i/>
          <w:sz w:val="24"/>
          <w:lang w:val="bg-BG" w:eastAsia="bg-BG"/>
        </w:rPr>
      </w:pPr>
    </w:p>
    <w:p w14:paraId="6C65110A" w14:textId="08B9027A" w:rsidR="00A35065" w:rsidRPr="00A35065" w:rsidRDefault="00A35065" w:rsidP="00A35065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24"/>
          <w:lang w:val="bg-BG" w:eastAsia="bg-BG"/>
        </w:rPr>
        <w:t>№ РД-09-</w:t>
      </w:r>
      <w:r w:rsidR="00327BE7">
        <w:rPr>
          <w:rFonts w:ascii="Times New Roman" w:eastAsia="Times New Roman" w:hAnsi="Times New Roman" w:cs="Times New Roman"/>
          <w:b/>
          <w:sz w:val="24"/>
          <w:lang w:val="bg-BG" w:eastAsia="bg-BG"/>
        </w:rPr>
        <w:t>609</w:t>
      </w:r>
      <w:r w:rsidRPr="00A35065">
        <w:rPr>
          <w:rFonts w:ascii="Times New Roman" w:eastAsia="Times New Roman" w:hAnsi="Times New Roman" w:cs="Times New Roman"/>
          <w:b/>
          <w:sz w:val="24"/>
          <w:lang w:val="en-US" w:eastAsia="bg-BG"/>
        </w:rPr>
        <w:t>/</w:t>
      </w:r>
      <w:r w:rsidR="00327BE7">
        <w:rPr>
          <w:rFonts w:ascii="Times New Roman" w:eastAsia="Times New Roman" w:hAnsi="Times New Roman" w:cs="Times New Roman"/>
          <w:b/>
          <w:sz w:val="24"/>
          <w:lang w:val="bg-BG" w:eastAsia="bg-BG"/>
        </w:rPr>
        <w:t>25.08.</w:t>
      </w:r>
      <w:r w:rsidRPr="00A35065">
        <w:rPr>
          <w:rFonts w:ascii="Times New Roman" w:eastAsia="Times New Roman" w:hAnsi="Times New Roman" w:cs="Times New Roman"/>
          <w:b/>
          <w:sz w:val="24"/>
          <w:lang w:val="bg-BG" w:eastAsia="bg-BG"/>
        </w:rPr>
        <w:t>202</w:t>
      </w:r>
      <w:r w:rsidR="00684DFA">
        <w:rPr>
          <w:rFonts w:ascii="Times New Roman" w:eastAsia="Times New Roman" w:hAnsi="Times New Roman" w:cs="Times New Roman"/>
          <w:b/>
          <w:sz w:val="24"/>
          <w:lang w:val="bg-BG" w:eastAsia="bg-BG"/>
        </w:rPr>
        <w:t>5</w:t>
      </w:r>
      <w:r w:rsidRPr="00A35065">
        <w:rPr>
          <w:rFonts w:ascii="Times New Roman" w:eastAsia="Times New Roman" w:hAnsi="Times New Roman" w:cs="Times New Roman"/>
          <w:b/>
          <w:sz w:val="24"/>
          <w:lang w:val="bg-BG" w:eastAsia="bg-BG"/>
        </w:rPr>
        <w:t>г.</w:t>
      </w:r>
    </w:p>
    <w:p w14:paraId="7C4B99A6" w14:textId="2322A68C" w:rsidR="00A35065" w:rsidRDefault="00A35065" w:rsidP="00A35065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24"/>
          <w:lang w:val="bg-BG" w:eastAsia="bg-BG"/>
        </w:rPr>
        <w:t>гр. Камено</w:t>
      </w:r>
    </w:p>
    <w:p w14:paraId="035C0BED" w14:textId="77777777" w:rsidR="00A35065" w:rsidRPr="00A35065" w:rsidRDefault="00A35065" w:rsidP="00A35065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lang w:val="bg-BG" w:eastAsia="bg-BG"/>
        </w:rPr>
      </w:pPr>
    </w:p>
    <w:p w14:paraId="271C3AD6" w14:textId="406AFB66" w:rsidR="00A35065" w:rsidRDefault="00A35065" w:rsidP="00A35065">
      <w:pPr>
        <w:spacing w:after="0" w:line="240" w:lineRule="auto"/>
        <w:ind w:left="-567" w:right="-279" w:firstLine="851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bookmarkStart w:id="2" w:name="_Hlk122601467"/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В изпълнение на Решение по </w:t>
      </w:r>
      <w:r w:rsidRPr="00CD1D84">
        <w:rPr>
          <w:rFonts w:ascii="Times New Roman" w:eastAsia="Times New Roman" w:hAnsi="Times New Roman" w:cs="Times New Roman"/>
          <w:sz w:val="24"/>
          <w:szCs w:val="28"/>
          <w:lang w:eastAsia="bg-BG"/>
        </w:rPr>
        <w:t>т. 12 от Протокол № 18 от 24.04.2025г.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на Общински съвет гр. Камено със Заповед № РД-09-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282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02.05.2025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>г.</w:t>
      </w:r>
      <w:r w:rsidRPr="00E14753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на Кмета на Община Камено е открита процедура за провеждане на публичен търг с 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явно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наддаване за отдаване под наем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на земеделски земи (ОПФ) – частна общинска собственост</w:t>
      </w:r>
      <w:bookmarkEnd w:id="2"/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, за отглеждане на едногодишни полски култури, за срок от 7 /седем/ години,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 землището на с. Вратица,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както следва: </w:t>
      </w:r>
    </w:p>
    <w:p w14:paraId="633B3E8F" w14:textId="77777777" w:rsidR="00A35065" w:rsidRPr="00A35065" w:rsidRDefault="00A35065" w:rsidP="00A35065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tbl>
      <w:tblPr>
        <w:tblStyle w:val="a4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1134"/>
        <w:gridCol w:w="993"/>
        <w:gridCol w:w="1559"/>
        <w:gridCol w:w="1276"/>
        <w:gridCol w:w="992"/>
        <w:gridCol w:w="1276"/>
      </w:tblGrid>
      <w:tr w:rsidR="00A35065" w:rsidRPr="00123E0E" w14:paraId="490B1314" w14:textId="77777777" w:rsidTr="00B16EB4"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339A0C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ПИ С ИДЕНТИФИКАТОР: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3A974C2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14:paraId="06F10B60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НТП: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84E1922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ПЛОЩ/</w:t>
            </w:r>
          </w:p>
          <w:p w14:paraId="172718D7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КВ. М.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1F0A60E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КАТЕ-ГОРИЯ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81F3889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МЕСТНОСТ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0C8A442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НАЧАЛНА ТРЪЖНА ЦЕНА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C522C34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ДЕПОЗИТ /20%/</w:t>
            </w:r>
          </w:p>
          <w:p w14:paraId="67769185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4AB97D5C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zh-CN"/>
              </w:rPr>
              <w:t>СТЪПКА НА НАДДАВАНЕ /10%/</w:t>
            </w:r>
          </w:p>
        </w:tc>
      </w:tr>
      <w:tr w:rsidR="00A35065" w:rsidRPr="001D2222" w14:paraId="32AB19D8" w14:textId="77777777" w:rsidTr="00B16EB4">
        <w:tc>
          <w:tcPr>
            <w:tcW w:w="1418" w:type="dxa"/>
            <w:vAlign w:val="center"/>
          </w:tcPr>
          <w:p w14:paraId="48E7CC3E" w14:textId="77777777" w:rsidR="00A35065" w:rsidRPr="00A35065" w:rsidRDefault="00A35065" w:rsidP="00B16EB4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12245.20.23</w:t>
            </w:r>
          </w:p>
        </w:tc>
        <w:tc>
          <w:tcPr>
            <w:tcW w:w="1417" w:type="dxa"/>
            <w:vAlign w:val="center"/>
          </w:tcPr>
          <w:p w14:paraId="7F93488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5052535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6599</w:t>
            </w:r>
          </w:p>
        </w:tc>
        <w:tc>
          <w:tcPr>
            <w:tcW w:w="993" w:type="dxa"/>
            <w:vAlign w:val="center"/>
          </w:tcPr>
          <w:p w14:paraId="0154D50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2E7E2B6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Дьолник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395362B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389.34</w:t>
            </w:r>
          </w:p>
        </w:tc>
        <w:tc>
          <w:tcPr>
            <w:tcW w:w="992" w:type="dxa"/>
            <w:vAlign w:val="bottom"/>
          </w:tcPr>
          <w:p w14:paraId="4EFFAF9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77.87</w:t>
            </w:r>
          </w:p>
        </w:tc>
        <w:tc>
          <w:tcPr>
            <w:tcW w:w="1276" w:type="dxa"/>
            <w:vAlign w:val="bottom"/>
          </w:tcPr>
          <w:p w14:paraId="4200C5A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38.93</w:t>
            </w:r>
          </w:p>
        </w:tc>
      </w:tr>
      <w:tr w:rsidR="00A35065" w:rsidRPr="008C5661" w14:paraId="47D65CA0" w14:textId="77777777" w:rsidTr="00B16EB4">
        <w:tc>
          <w:tcPr>
            <w:tcW w:w="1418" w:type="dxa"/>
            <w:vAlign w:val="center"/>
          </w:tcPr>
          <w:p w14:paraId="690B3135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12245.20.36</w:t>
            </w:r>
          </w:p>
        </w:tc>
        <w:tc>
          <w:tcPr>
            <w:tcW w:w="1417" w:type="dxa"/>
            <w:vAlign w:val="center"/>
          </w:tcPr>
          <w:p w14:paraId="6D6BB1D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579375E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6218</w:t>
            </w:r>
          </w:p>
        </w:tc>
        <w:tc>
          <w:tcPr>
            <w:tcW w:w="993" w:type="dxa"/>
            <w:vAlign w:val="center"/>
          </w:tcPr>
          <w:p w14:paraId="4F1EFA4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7273798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Дьолник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530B5D0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366.86</w:t>
            </w:r>
          </w:p>
        </w:tc>
        <w:tc>
          <w:tcPr>
            <w:tcW w:w="992" w:type="dxa"/>
            <w:vAlign w:val="bottom"/>
          </w:tcPr>
          <w:p w14:paraId="75FBEB8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73.37</w:t>
            </w:r>
          </w:p>
        </w:tc>
        <w:tc>
          <w:tcPr>
            <w:tcW w:w="1276" w:type="dxa"/>
            <w:vAlign w:val="bottom"/>
          </w:tcPr>
          <w:p w14:paraId="5C87265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36.69</w:t>
            </w:r>
          </w:p>
        </w:tc>
      </w:tr>
      <w:tr w:rsidR="00A35065" w:rsidRPr="008C5661" w14:paraId="3AFC10CA" w14:textId="77777777" w:rsidTr="00B16EB4">
        <w:tc>
          <w:tcPr>
            <w:tcW w:w="1418" w:type="dxa"/>
            <w:vAlign w:val="center"/>
          </w:tcPr>
          <w:p w14:paraId="05AC467D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12245.21.12</w:t>
            </w:r>
          </w:p>
        </w:tc>
        <w:tc>
          <w:tcPr>
            <w:tcW w:w="1417" w:type="dxa"/>
            <w:vAlign w:val="center"/>
          </w:tcPr>
          <w:p w14:paraId="3D18CD2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7B831D4B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2702</w:t>
            </w:r>
          </w:p>
        </w:tc>
        <w:tc>
          <w:tcPr>
            <w:tcW w:w="993" w:type="dxa"/>
            <w:vAlign w:val="center"/>
          </w:tcPr>
          <w:p w14:paraId="7007B51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72BA1986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„Винарски път“</w:t>
            </w:r>
          </w:p>
        </w:tc>
        <w:tc>
          <w:tcPr>
            <w:tcW w:w="1276" w:type="dxa"/>
            <w:vAlign w:val="bottom"/>
          </w:tcPr>
          <w:p w14:paraId="68722D7A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159.42</w:t>
            </w:r>
          </w:p>
        </w:tc>
        <w:tc>
          <w:tcPr>
            <w:tcW w:w="992" w:type="dxa"/>
            <w:vAlign w:val="bottom"/>
          </w:tcPr>
          <w:p w14:paraId="7F478EA3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31.88</w:t>
            </w:r>
          </w:p>
        </w:tc>
        <w:tc>
          <w:tcPr>
            <w:tcW w:w="1276" w:type="dxa"/>
            <w:vAlign w:val="bottom"/>
          </w:tcPr>
          <w:p w14:paraId="773803F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15.94</w:t>
            </w:r>
          </w:p>
        </w:tc>
      </w:tr>
      <w:tr w:rsidR="00A35065" w:rsidRPr="008C5661" w14:paraId="5B08B0D3" w14:textId="77777777" w:rsidTr="00B16EB4">
        <w:tc>
          <w:tcPr>
            <w:tcW w:w="1418" w:type="dxa"/>
            <w:vAlign w:val="center"/>
          </w:tcPr>
          <w:p w14:paraId="731CDFEF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12245.36.44</w:t>
            </w:r>
          </w:p>
        </w:tc>
        <w:tc>
          <w:tcPr>
            <w:tcW w:w="1417" w:type="dxa"/>
            <w:vAlign w:val="center"/>
          </w:tcPr>
          <w:p w14:paraId="35C7C9C3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4C94141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3395</w:t>
            </w:r>
          </w:p>
        </w:tc>
        <w:tc>
          <w:tcPr>
            <w:tcW w:w="993" w:type="dxa"/>
            <w:vAlign w:val="center"/>
          </w:tcPr>
          <w:p w14:paraId="67D3461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2F34BFB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Мантарлък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15AC984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200.31</w:t>
            </w:r>
          </w:p>
        </w:tc>
        <w:tc>
          <w:tcPr>
            <w:tcW w:w="992" w:type="dxa"/>
            <w:vAlign w:val="bottom"/>
          </w:tcPr>
          <w:p w14:paraId="195A440B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40.06</w:t>
            </w:r>
          </w:p>
        </w:tc>
        <w:tc>
          <w:tcPr>
            <w:tcW w:w="1276" w:type="dxa"/>
            <w:vAlign w:val="bottom"/>
          </w:tcPr>
          <w:p w14:paraId="36F11D9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20.03</w:t>
            </w:r>
          </w:p>
        </w:tc>
      </w:tr>
      <w:tr w:rsidR="00A35065" w:rsidRPr="00123E0E" w14:paraId="1EA47D25" w14:textId="77777777" w:rsidTr="00B16EB4">
        <w:tc>
          <w:tcPr>
            <w:tcW w:w="1418" w:type="dxa"/>
            <w:vAlign w:val="center"/>
          </w:tcPr>
          <w:p w14:paraId="7774645E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12245.45.6</w:t>
            </w:r>
          </w:p>
        </w:tc>
        <w:tc>
          <w:tcPr>
            <w:tcW w:w="1417" w:type="dxa"/>
            <w:vAlign w:val="center"/>
          </w:tcPr>
          <w:p w14:paraId="473B628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4C40DDE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14786</w:t>
            </w:r>
          </w:p>
        </w:tc>
        <w:tc>
          <w:tcPr>
            <w:tcW w:w="993" w:type="dxa"/>
            <w:vAlign w:val="center"/>
          </w:tcPr>
          <w:p w14:paraId="6F8D5AC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1CE0742A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Лонгоз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69D52A13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872.37</w:t>
            </w:r>
          </w:p>
        </w:tc>
        <w:tc>
          <w:tcPr>
            <w:tcW w:w="992" w:type="dxa"/>
            <w:vAlign w:val="bottom"/>
          </w:tcPr>
          <w:p w14:paraId="31BC0B4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174.47</w:t>
            </w:r>
          </w:p>
        </w:tc>
        <w:tc>
          <w:tcPr>
            <w:tcW w:w="1276" w:type="dxa"/>
            <w:vAlign w:val="bottom"/>
          </w:tcPr>
          <w:p w14:paraId="160A27C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87.24</w:t>
            </w:r>
          </w:p>
        </w:tc>
      </w:tr>
      <w:tr w:rsidR="00A35065" w:rsidRPr="008C5661" w14:paraId="2AD2D5FB" w14:textId="77777777" w:rsidTr="00B16EB4">
        <w:tc>
          <w:tcPr>
            <w:tcW w:w="1418" w:type="dxa"/>
            <w:vAlign w:val="center"/>
          </w:tcPr>
          <w:p w14:paraId="2761C058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12245.20.5</w:t>
            </w:r>
          </w:p>
        </w:tc>
        <w:tc>
          <w:tcPr>
            <w:tcW w:w="1417" w:type="dxa"/>
            <w:vAlign w:val="center"/>
          </w:tcPr>
          <w:p w14:paraId="6C1CC9E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2779BBB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15988</w:t>
            </w:r>
          </w:p>
        </w:tc>
        <w:tc>
          <w:tcPr>
            <w:tcW w:w="993" w:type="dxa"/>
            <w:vAlign w:val="center"/>
          </w:tcPr>
          <w:p w14:paraId="04243D5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7D5314B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Кайряка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774E9AF3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943.29</w:t>
            </w:r>
          </w:p>
        </w:tc>
        <w:tc>
          <w:tcPr>
            <w:tcW w:w="992" w:type="dxa"/>
            <w:vAlign w:val="bottom"/>
          </w:tcPr>
          <w:p w14:paraId="1D9B60D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188.66</w:t>
            </w:r>
          </w:p>
        </w:tc>
        <w:tc>
          <w:tcPr>
            <w:tcW w:w="1276" w:type="dxa"/>
            <w:vAlign w:val="bottom"/>
          </w:tcPr>
          <w:p w14:paraId="6CDE64E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94.33</w:t>
            </w:r>
          </w:p>
        </w:tc>
      </w:tr>
      <w:tr w:rsidR="00A35065" w:rsidRPr="008C5661" w14:paraId="138C8422" w14:textId="77777777" w:rsidTr="00B16EB4">
        <w:tc>
          <w:tcPr>
            <w:tcW w:w="1418" w:type="dxa"/>
            <w:vAlign w:val="center"/>
          </w:tcPr>
          <w:p w14:paraId="7567B7A7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12245.27.21</w:t>
            </w:r>
          </w:p>
        </w:tc>
        <w:tc>
          <w:tcPr>
            <w:tcW w:w="1417" w:type="dxa"/>
            <w:vAlign w:val="center"/>
          </w:tcPr>
          <w:p w14:paraId="26FD67B9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6280E6F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11099</w:t>
            </w:r>
          </w:p>
        </w:tc>
        <w:tc>
          <w:tcPr>
            <w:tcW w:w="993" w:type="dxa"/>
            <w:vAlign w:val="center"/>
          </w:tcPr>
          <w:p w14:paraId="06298BD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02E779FA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Дьолник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053F1363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654.84</w:t>
            </w:r>
          </w:p>
        </w:tc>
        <w:tc>
          <w:tcPr>
            <w:tcW w:w="992" w:type="dxa"/>
            <w:vAlign w:val="bottom"/>
          </w:tcPr>
          <w:p w14:paraId="5FD76CD8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130.97</w:t>
            </w:r>
          </w:p>
        </w:tc>
        <w:tc>
          <w:tcPr>
            <w:tcW w:w="1276" w:type="dxa"/>
            <w:vAlign w:val="bottom"/>
          </w:tcPr>
          <w:p w14:paraId="66778DE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65.48</w:t>
            </w:r>
          </w:p>
        </w:tc>
      </w:tr>
      <w:tr w:rsidR="00A35065" w:rsidRPr="008C5661" w14:paraId="2E7D5CBD" w14:textId="77777777" w:rsidTr="00B16EB4">
        <w:tc>
          <w:tcPr>
            <w:tcW w:w="1418" w:type="dxa"/>
            <w:vAlign w:val="center"/>
          </w:tcPr>
          <w:p w14:paraId="10B5C753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12245.12.23</w:t>
            </w:r>
          </w:p>
        </w:tc>
        <w:tc>
          <w:tcPr>
            <w:tcW w:w="1417" w:type="dxa"/>
            <w:vAlign w:val="center"/>
          </w:tcPr>
          <w:p w14:paraId="28AC6CC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79D50B6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2175</w:t>
            </w:r>
          </w:p>
        </w:tc>
        <w:tc>
          <w:tcPr>
            <w:tcW w:w="993" w:type="dxa"/>
            <w:vAlign w:val="center"/>
          </w:tcPr>
          <w:p w14:paraId="7D22EF0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403857A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„Гяур чешма“</w:t>
            </w:r>
          </w:p>
        </w:tc>
        <w:tc>
          <w:tcPr>
            <w:tcW w:w="1276" w:type="dxa"/>
            <w:vAlign w:val="bottom"/>
          </w:tcPr>
          <w:p w14:paraId="4C885EF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128.33</w:t>
            </w:r>
          </w:p>
        </w:tc>
        <w:tc>
          <w:tcPr>
            <w:tcW w:w="992" w:type="dxa"/>
            <w:vAlign w:val="bottom"/>
          </w:tcPr>
          <w:p w14:paraId="26B0F34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25.67</w:t>
            </w:r>
          </w:p>
        </w:tc>
        <w:tc>
          <w:tcPr>
            <w:tcW w:w="1276" w:type="dxa"/>
            <w:vAlign w:val="bottom"/>
          </w:tcPr>
          <w:p w14:paraId="6D714BF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12.83</w:t>
            </w:r>
          </w:p>
        </w:tc>
      </w:tr>
      <w:tr w:rsidR="00A35065" w:rsidRPr="008C5661" w14:paraId="1FC1C72E" w14:textId="77777777" w:rsidTr="00B16EB4">
        <w:tc>
          <w:tcPr>
            <w:tcW w:w="1418" w:type="dxa"/>
            <w:vAlign w:val="center"/>
          </w:tcPr>
          <w:p w14:paraId="1A5B961B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12245.27.6</w:t>
            </w:r>
          </w:p>
        </w:tc>
        <w:tc>
          <w:tcPr>
            <w:tcW w:w="1417" w:type="dxa"/>
            <w:vAlign w:val="center"/>
          </w:tcPr>
          <w:p w14:paraId="469A3C4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26088CE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15519</w:t>
            </w:r>
          </w:p>
        </w:tc>
        <w:tc>
          <w:tcPr>
            <w:tcW w:w="993" w:type="dxa"/>
            <w:vAlign w:val="center"/>
          </w:tcPr>
          <w:p w14:paraId="31112F9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7B5C6363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Дьолник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225DC68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915.62</w:t>
            </w:r>
          </w:p>
        </w:tc>
        <w:tc>
          <w:tcPr>
            <w:tcW w:w="992" w:type="dxa"/>
            <w:vAlign w:val="bottom"/>
          </w:tcPr>
          <w:p w14:paraId="0294E7F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183.12</w:t>
            </w:r>
          </w:p>
        </w:tc>
        <w:tc>
          <w:tcPr>
            <w:tcW w:w="1276" w:type="dxa"/>
            <w:vAlign w:val="bottom"/>
          </w:tcPr>
          <w:p w14:paraId="2593521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91.56</w:t>
            </w:r>
          </w:p>
        </w:tc>
      </w:tr>
      <w:tr w:rsidR="00A35065" w:rsidRPr="00B74827" w14:paraId="21A0E9D1" w14:textId="77777777" w:rsidTr="00B16EB4">
        <w:tc>
          <w:tcPr>
            <w:tcW w:w="1418" w:type="dxa"/>
            <w:vAlign w:val="center"/>
          </w:tcPr>
          <w:p w14:paraId="6802F35E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12245.27.19</w:t>
            </w:r>
          </w:p>
        </w:tc>
        <w:tc>
          <w:tcPr>
            <w:tcW w:w="1417" w:type="dxa"/>
            <w:vAlign w:val="center"/>
          </w:tcPr>
          <w:p w14:paraId="543F5E2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1E0CB5F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2772</w:t>
            </w:r>
          </w:p>
        </w:tc>
        <w:tc>
          <w:tcPr>
            <w:tcW w:w="993" w:type="dxa"/>
            <w:vAlign w:val="center"/>
          </w:tcPr>
          <w:p w14:paraId="68ACD75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49CDD09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Дьолник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77C7FC3B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163.55</w:t>
            </w:r>
          </w:p>
        </w:tc>
        <w:tc>
          <w:tcPr>
            <w:tcW w:w="992" w:type="dxa"/>
            <w:vAlign w:val="bottom"/>
          </w:tcPr>
          <w:p w14:paraId="4E24594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32.71</w:t>
            </w:r>
          </w:p>
        </w:tc>
        <w:tc>
          <w:tcPr>
            <w:tcW w:w="1276" w:type="dxa"/>
            <w:vAlign w:val="bottom"/>
          </w:tcPr>
          <w:p w14:paraId="638287C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16.35</w:t>
            </w:r>
          </w:p>
        </w:tc>
      </w:tr>
      <w:tr w:rsidR="00A35065" w:rsidRPr="00B74827" w14:paraId="7A93E03A" w14:textId="77777777" w:rsidTr="00B16EB4">
        <w:tc>
          <w:tcPr>
            <w:tcW w:w="1418" w:type="dxa"/>
            <w:vAlign w:val="center"/>
          </w:tcPr>
          <w:p w14:paraId="3536B3B2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12245.14.</w:t>
            </w: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  <w:t>25</w:t>
            </w:r>
          </w:p>
        </w:tc>
        <w:tc>
          <w:tcPr>
            <w:tcW w:w="1417" w:type="dxa"/>
            <w:vAlign w:val="center"/>
          </w:tcPr>
          <w:p w14:paraId="0E98730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</w:tcPr>
          <w:p w14:paraId="0982AD3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val="en-US"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lang w:eastAsia="zh-CN"/>
              </w:rPr>
              <w:t>22</w:t>
            </w:r>
            <w:r w:rsidRPr="00A35065">
              <w:rPr>
                <w:rFonts w:ascii="Times New Roman" w:eastAsiaTheme="minorEastAsia" w:hAnsi="Times New Roman" w:cs="Times New Roman"/>
                <w:lang w:val="en-US" w:eastAsia="zh-CN"/>
              </w:rPr>
              <w:t>25</w:t>
            </w:r>
          </w:p>
        </w:tc>
        <w:tc>
          <w:tcPr>
            <w:tcW w:w="993" w:type="dxa"/>
            <w:vAlign w:val="center"/>
          </w:tcPr>
          <w:p w14:paraId="753AE0C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val="en-US"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val="en-US" w:eastAsia="zh-CN"/>
              </w:rPr>
              <w:t>3</w:t>
            </w:r>
          </w:p>
        </w:tc>
        <w:tc>
          <w:tcPr>
            <w:tcW w:w="1559" w:type="dxa"/>
            <w:vAlign w:val="center"/>
          </w:tcPr>
          <w:p w14:paraId="6ECD2F8A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„Шумната могила“</w:t>
            </w:r>
          </w:p>
        </w:tc>
        <w:tc>
          <w:tcPr>
            <w:tcW w:w="1276" w:type="dxa"/>
            <w:vAlign w:val="bottom"/>
          </w:tcPr>
          <w:p w14:paraId="50A5C2D5" w14:textId="77777777" w:rsidR="00A35065" w:rsidRPr="00A35065" w:rsidRDefault="00A35065" w:rsidP="00B16EB4">
            <w:pPr>
              <w:spacing w:line="276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131.28</w:t>
            </w:r>
          </w:p>
        </w:tc>
        <w:tc>
          <w:tcPr>
            <w:tcW w:w="992" w:type="dxa"/>
            <w:vAlign w:val="bottom"/>
          </w:tcPr>
          <w:p w14:paraId="02304F68" w14:textId="77777777" w:rsidR="00A35065" w:rsidRPr="00A35065" w:rsidRDefault="00A35065" w:rsidP="00B16EB4">
            <w:pPr>
              <w:spacing w:line="276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26.26</w:t>
            </w:r>
          </w:p>
        </w:tc>
        <w:tc>
          <w:tcPr>
            <w:tcW w:w="1276" w:type="dxa"/>
            <w:vAlign w:val="bottom"/>
          </w:tcPr>
          <w:p w14:paraId="1262FD16" w14:textId="77777777" w:rsidR="00A35065" w:rsidRPr="00A35065" w:rsidRDefault="00A35065" w:rsidP="00B16EB4">
            <w:pPr>
              <w:spacing w:line="276" w:lineRule="auto"/>
              <w:jc w:val="center"/>
              <w:textAlignment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13.13</w:t>
            </w:r>
          </w:p>
        </w:tc>
      </w:tr>
      <w:tr w:rsidR="00A35065" w:rsidRPr="00B74827" w14:paraId="038B7BD6" w14:textId="77777777" w:rsidTr="00B16EB4">
        <w:tc>
          <w:tcPr>
            <w:tcW w:w="1418" w:type="dxa"/>
            <w:vAlign w:val="center"/>
          </w:tcPr>
          <w:p w14:paraId="160DFA7F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</w:t>
            </w: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  <w:t>19.6</w:t>
            </w:r>
          </w:p>
        </w:tc>
        <w:tc>
          <w:tcPr>
            <w:tcW w:w="1417" w:type="dxa"/>
            <w:vAlign w:val="center"/>
          </w:tcPr>
          <w:p w14:paraId="314FA37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573FEBF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745</w:t>
            </w: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  <w:t>4</w:t>
            </w:r>
          </w:p>
        </w:tc>
        <w:tc>
          <w:tcPr>
            <w:tcW w:w="993" w:type="dxa"/>
            <w:vAlign w:val="center"/>
          </w:tcPr>
          <w:p w14:paraId="4A4B6E3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4AD022E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Дьолник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2DD6BE9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439.79</w:t>
            </w:r>
          </w:p>
        </w:tc>
        <w:tc>
          <w:tcPr>
            <w:tcW w:w="992" w:type="dxa"/>
            <w:vAlign w:val="bottom"/>
          </w:tcPr>
          <w:p w14:paraId="225BAC09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87.96</w:t>
            </w:r>
          </w:p>
        </w:tc>
        <w:tc>
          <w:tcPr>
            <w:tcW w:w="1276" w:type="dxa"/>
            <w:vAlign w:val="bottom"/>
          </w:tcPr>
          <w:p w14:paraId="31E399A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43.98</w:t>
            </w:r>
          </w:p>
        </w:tc>
      </w:tr>
      <w:tr w:rsidR="00A35065" w:rsidRPr="001D2222" w14:paraId="0B958AEA" w14:textId="77777777" w:rsidTr="00B16EB4">
        <w:tc>
          <w:tcPr>
            <w:tcW w:w="1418" w:type="dxa"/>
            <w:vAlign w:val="center"/>
          </w:tcPr>
          <w:p w14:paraId="191A6922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</w:t>
            </w: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  <w:t>33.5</w:t>
            </w:r>
          </w:p>
        </w:tc>
        <w:tc>
          <w:tcPr>
            <w:tcW w:w="1417" w:type="dxa"/>
            <w:vAlign w:val="center"/>
          </w:tcPr>
          <w:p w14:paraId="253FED28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2079ED0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  <w:t>6967</w:t>
            </w:r>
          </w:p>
        </w:tc>
        <w:tc>
          <w:tcPr>
            <w:tcW w:w="993" w:type="dxa"/>
            <w:vAlign w:val="center"/>
          </w:tcPr>
          <w:p w14:paraId="0086E2B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51B335C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„До гората“</w:t>
            </w:r>
          </w:p>
        </w:tc>
        <w:tc>
          <w:tcPr>
            <w:tcW w:w="1276" w:type="dxa"/>
            <w:vAlign w:val="bottom"/>
          </w:tcPr>
          <w:p w14:paraId="6323FEB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411.05</w:t>
            </w:r>
          </w:p>
        </w:tc>
        <w:tc>
          <w:tcPr>
            <w:tcW w:w="992" w:type="dxa"/>
            <w:vAlign w:val="bottom"/>
          </w:tcPr>
          <w:p w14:paraId="76EED65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82.21</w:t>
            </w:r>
          </w:p>
        </w:tc>
        <w:tc>
          <w:tcPr>
            <w:tcW w:w="1276" w:type="dxa"/>
            <w:vAlign w:val="bottom"/>
          </w:tcPr>
          <w:p w14:paraId="43A0D198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41.11</w:t>
            </w:r>
          </w:p>
        </w:tc>
      </w:tr>
      <w:tr w:rsidR="00A35065" w:rsidRPr="00123E0E" w14:paraId="061674C5" w14:textId="77777777" w:rsidTr="00B16EB4">
        <w:tc>
          <w:tcPr>
            <w:tcW w:w="1418" w:type="dxa"/>
            <w:vAlign w:val="center"/>
          </w:tcPr>
          <w:p w14:paraId="02FEEC8F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12245.13.19</w:t>
            </w:r>
          </w:p>
        </w:tc>
        <w:tc>
          <w:tcPr>
            <w:tcW w:w="1417" w:type="dxa"/>
            <w:vAlign w:val="center"/>
          </w:tcPr>
          <w:p w14:paraId="08C5CA3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26EC916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2999</w:t>
            </w:r>
          </w:p>
        </w:tc>
        <w:tc>
          <w:tcPr>
            <w:tcW w:w="993" w:type="dxa"/>
            <w:vAlign w:val="center"/>
          </w:tcPr>
          <w:p w14:paraId="5C92137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6B009F2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„Върбов дол“</w:t>
            </w:r>
          </w:p>
        </w:tc>
        <w:tc>
          <w:tcPr>
            <w:tcW w:w="1276" w:type="dxa"/>
            <w:vAlign w:val="bottom"/>
          </w:tcPr>
          <w:p w14:paraId="11E61C5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176.94</w:t>
            </w:r>
          </w:p>
        </w:tc>
        <w:tc>
          <w:tcPr>
            <w:tcW w:w="992" w:type="dxa"/>
            <w:vAlign w:val="bottom"/>
          </w:tcPr>
          <w:p w14:paraId="43DB186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35.39</w:t>
            </w:r>
          </w:p>
        </w:tc>
        <w:tc>
          <w:tcPr>
            <w:tcW w:w="1276" w:type="dxa"/>
            <w:vAlign w:val="bottom"/>
          </w:tcPr>
          <w:p w14:paraId="474390CA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17.69</w:t>
            </w:r>
          </w:p>
        </w:tc>
      </w:tr>
      <w:tr w:rsidR="00A35065" w:rsidRPr="004B3A12" w14:paraId="281F0095" w14:textId="77777777" w:rsidTr="00B16EB4">
        <w:tc>
          <w:tcPr>
            <w:tcW w:w="1418" w:type="dxa"/>
            <w:vAlign w:val="center"/>
          </w:tcPr>
          <w:p w14:paraId="268A65D0" w14:textId="77777777" w:rsidR="00A35065" w:rsidRPr="00A35065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12245.32.1</w:t>
            </w:r>
          </w:p>
        </w:tc>
        <w:tc>
          <w:tcPr>
            <w:tcW w:w="1417" w:type="dxa"/>
            <w:vAlign w:val="center"/>
          </w:tcPr>
          <w:p w14:paraId="2670918A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478C1EB8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3262</w:t>
            </w:r>
          </w:p>
        </w:tc>
        <w:tc>
          <w:tcPr>
            <w:tcW w:w="993" w:type="dxa"/>
            <w:vAlign w:val="center"/>
          </w:tcPr>
          <w:p w14:paraId="65834C89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791C1FD9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„До село“</w:t>
            </w:r>
          </w:p>
        </w:tc>
        <w:tc>
          <w:tcPr>
            <w:tcW w:w="1276" w:type="dxa"/>
            <w:vAlign w:val="bottom"/>
          </w:tcPr>
          <w:p w14:paraId="46FEC03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192.46</w:t>
            </w:r>
          </w:p>
        </w:tc>
        <w:tc>
          <w:tcPr>
            <w:tcW w:w="992" w:type="dxa"/>
            <w:vAlign w:val="bottom"/>
          </w:tcPr>
          <w:p w14:paraId="3621E078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38.49</w:t>
            </w:r>
          </w:p>
        </w:tc>
        <w:tc>
          <w:tcPr>
            <w:tcW w:w="1276" w:type="dxa"/>
            <w:vAlign w:val="bottom"/>
          </w:tcPr>
          <w:p w14:paraId="4CAD1C2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19.25</w:t>
            </w:r>
          </w:p>
        </w:tc>
      </w:tr>
      <w:tr w:rsidR="00A35065" w:rsidRPr="00123E0E" w14:paraId="38573EAA" w14:textId="77777777" w:rsidTr="00B16EB4">
        <w:tc>
          <w:tcPr>
            <w:tcW w:w="1418" w:type="dxa"/>
            <w:vAlign w:val="center"/>
          </w:tcPr>
          <w:p w14:paraId="48660EDF" w14:textId="77777777" w:rsidR="00A35065" w:rsidRPr="00A35065" w:rsidRDefault="00A35065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12245.34.6</w:t>
            </w:r>
          </w:p>
        </w:tc>
        <w:tc>
          <w:tcPr>
            <w:tcW w:w="1417" w:type="dxa"/>
            <w:vAlign w:val="center"/>
          </w:tcPr>
          <w:p w14:paraId="0E556A7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7DE113F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11876</w:t>
            </w:r>
          </w:p>
        </w:tc>
        <w:tc>
          <w:tcPr>
            <w:tcW w:w="993" w:type="dxa"/>
            <w:vAlign w:val="center"/>
          </w:tcPr>
          <w:p w14:paraId="3EC7DD4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14817C1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Мантарлък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46830D4C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700.68</w:t>
            </w:r>
          </w:p>
        </w:tc>
        <w:tc>
          <w:tcPr>
            <w:tcW w:w="992" w:type="dxa"/>
            <w:vAlign w:val="bottom"/>
          </w:tcPr>
          <w:p w14:paraId="2CA1EF4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140.14</w:t>
            </w:r>
          </w:p>
        </w:tc>
        <w:tc>
          <w:tcPr>
            <w:tcW w:w="1276" w:type="dxa"/>
            <w:vAlign w:val="bottom"/>
          </w:tcPr>
          <w:p w14:paraId="5B6477D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70.07</w:t>
            </w:r>
          </w:p>
        </w:tc>
      </w:tr>
      <w:tr w:rsidR="00A35065" w:rsidRPr="00123E0E" w14:paraId="21ECB668" w14:textId="77777777" w:rsidTr="00B16EB4">
        <w:tc>
          <w:tcPr>
            <w:tcW w:w="1418" w:type="dxa"/>
            <w:vAlign w:val="center"/>
          </w:tcPr>
          <w:p w14:paraId="060BD062" w14:textId="77777777" w:rsidR="00A35065" w:rsidRPr="00A35065" w:rsidRDefault="00A35065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12245.34.8</w:t>
            </w:r>
          </w:p>
        </w:tc>
        <w:tc>
          <w:tcPr>
            <w:tcW w:w="1417" w:type="dxa"/>
            <w:vAlign w:val="center"/>
          </w:tcPr>
          <w:p w14:paraId="0E46042A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2F1A7A7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6724</w:t>
            </w:r>
          </w:p>
        </w:tc>
        <w:tc>
          <w:tcPr>
            <w:tcW w:w="993" w:type="dxa"/>
            <w:vAlign w:val="center"/>
          </w:tcPr>
          <w:p w14:paraId="25D87AA6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7CE60938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Мантарлък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1FFC9E29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396.72</w:t>
            </w:r>
          </w:p>
        </w:tc>
        <w:tc>
          <w:tcPr>
            <w:tcW w:w="992" w:type="dxa"/>
            <w:vAlign w:val="bottom"/>
          </w:tcPr>
          <w:p w14:paraId="394C454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79.34</w:t>
            </w:r>
          </w:p>
        </w:tc>
        <w:tc>
          <w:tcPr>
            <w:tcW w:w="1276" w:type="dxa"/>
            <w:vAlign w:val="bottom"/>
          </w:tcPr>
          <w:p w14:paraId="3E0A0849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39.67</w:t>
            </w:r>
          </w:p>
        </w:tc>
      </w:tr>
      <w:tr w:rsidR="00A35065" w:rsidRPr="00123E0E" w14:paraId="4A8A04A3" w14:textId="77777777" w:rsidTr="00B16EB4">
        <w:tc>
          <w:tcPr>
            <w:tcW w:w="1418" w:type="dxa"/>
            <w:vAlign w:val="center"/>
          </w:tcPr>
          <w:p w14:paraId="111E7E1D" w14:textId="77777777" w:rsidR="00A35065" w:rsidRPr="00A35065" w:rsidRDefault="00A35065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12245.34.9</w:t>
            </w:r>
          </w:p>
        </w:tc>
        <w:tc>
          <w:tcPr>
            <w:tcW w:w="1417" w:type="dxa"/>
            <w:vAlign w:val="center"/>
          </w:tcPr>
          <w:p w14:paraId="59D8D93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6F118258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8911</w:t>
            </w:r>
          </w:p>
        </w:tc>
        <w:tc>
          <w:tcPr>
            <w:tcW w:w="993" w:type="dxa"/>
            <w:vAlign w:val="center"/>
          </w:tcPr>
          <w:p w14:paraId="0DC25DB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7492C13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Мантарлък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3D0A9B7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525.75</w:t>
            </w:r>
          </w:p>
        </w:tc>
        <w:tc>
          <w:tcPr>
            <w:tcW w:w="992" w:type="dxa"/>
            <w:vAlign w:val="bottom"/>
          </w:tcPr>
          <w:p w14:paraId="5AFA16B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105.15</w:t>
            </w:r>
          </w:p>
        </w:tc>
        <w:tc>
          <w:tcPr>
            <w:tcW w:w="1276" w:type="dxa"/>
            <w:vAlign w:val="bottom"/>
          </w:tcPr>
          <w:p w14:paraId="4745599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52.57</w:t>
            </w:r>
          </w:p>
        </w:tc>
      </w:tr>
      <w:tr w:rsidR="00A35065" w:rsidRPr="00123E0E" w14:paraId="3A96DE3A" w14:textId="77777777" w:rsidTr="00B16EB4">
        <w:tc>
          <w:tcPr>
            <w:tcW w:w="1418" w:type="dxa"/>
            <w:vAlign w:val="center"/>
          </w:tcPr>
          <w:p w14:paraId="2BE0CFD0" w14:textId="77777777" w:rsidR="00A35065" w:rsidRPr="00A35065" w:rsidRDefault="00A35065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12245.34.10</w:t>
            </w:r>
          </w:p>
        </w:tc>
        <w:tc>
          <w:tcPr>
            <w:tcW w:w="1417" w:type="dxa"/>
            <w:vAlign w:val="center"/>
          </w:tcPr>
          <w:p w14:paraId="6A9115E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5B035494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3390</w:t>
            </w:r>
          </w:p>
        </w:tc>
        <w:tc>
          <w:tcPr>
            <w:tcW w:w="993" w:type="dxa"/>
            <w:vAlign w:val="center"/>
          </w:tcPr>
          <w:p w14:paraId="29D09B0B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42D8B05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Мантарлък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0DF1CE0E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200.01</w:t>
            </w:r>
          </w:p>
        </w:tc>
        <w:tc>
          <w:tcPr>
            <w:tcW w:w="992" w:type="dxa"/>
            <w:vAlign w:val="bottom"/>
          </w:tcPr>
          <w:p w14:paraId="107A9767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40.00</w:t>
            </w:r>
          </w:p>
        </w:tc>
        <w:tc>
          <w:tcPr>
            <w:tcW w:w="1276" w:type="dxa"/>
            <w:vAlign w:val="bottom"/>
          </w:tcPr>
          <w:p w14:paraId="4A0EF34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20.00</w:t>
            </w:r>
          </w:p>
        </w:tc>
      </w:tr>
      <w:tr w:rsidR="00A35065" w:rsidRPr="00B74827" w14:paraId="2F92BE18" w14:textId="77777777" w:rsidTr="00B16EB4">
        <w:tc>
          <w:tcPr>
            <w:tcW w:w="1418" w:type="dxa"/>
            <w:vAlign w:val="center"/>
          </w:tcPr>
          <w:p w14:paraId="48D83A33" w14:textId="77777777" w:rsidR="00A35065" w:rsidRPr="00A35065" w:rsidRDefault="00A35065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12245.36.21</w:t>
            </w:r>
          </w:p>
        </w:tc>
        <w:tc>
          <w:tcPr>
            <w:tcW w:w="1417" w:type="dxa"/>
            <w:vAlign w:val="center"/>
          </w:tcPr>
          <w:p w14:paraId="2A3D9C48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18A14343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1240</w:t>
            </w:r>
          </w:p>
        </w:tc>
        <w:tc>
          <w:tcPr>
            <w:tcW w:w="993" w:type="dxa"/>
            <w:vAlign w:val="center"/>
          </w:tcPr>
          <w:p w14:paraId="7D9E114A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340A4DAD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Мантарлък</w:t>
            </w:r>
            <w:proofErr w:type="spellEnd"/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0A52C130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73.16</w:t>
            </w:r>
          </w:p>
        </w:tc>
        <w:tc>
          <w:tcPr>
            <w:tcW w:w="992" w:type="dxa"/>
            <w:vAlign w:val="bottom"/>
          </w:tcPr>
          <w:p w14:paraId="23CA1206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14.63</w:t>
            </w:r>
          </w:p>
        </w:tc>
        <w:tc>
          <w:tcPr>
            <w:tcW w:w="1276" w:type="dxa"/>
            <w:vAlign w:val="bottom"/>
          </w:tcPr>
          <w:p w14:paraId="1A2243E1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7.32</w:t>
            </w:r>
          </w:p>
        </w:tc>
      </w:tr>
      <w:tr w:rsidR="00A35065" w:rsidRPr="00123E0E" w14:paraId="187BE363" w14:textId="77777777" w:rsidTr="00B16EB4">
        <w:tc>
          <w:tcPr>
            <w:tcW w:w="1418" w:type="dxa"/>
            <w:vAlign w:val="center"/>
          </w:tcPr>
          <w:p w14:paraId="2B9370C4" w14:textId="77777777" w:rsidR="00A35065" w:rsidRPr="00A35065" w:rsidRDefault="00A35065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12245.43.75</w:t>
            </w:r>
          </w:p>
        </w:tc>
        <w:tc>
          <w:tcPr>
            <w:tcW w:w="1417" w:type="dxa"/>
            <w:vAlign w:val="center"/>
          </w:tcPr>
          <w:p w14:paraId="5259E51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5DB5C38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4805</w:t>
            </w:r>
          </w:p>
        </w:tc>
        <w:tc>
          <w:tcPr>
            <w:tcW w:w="993" w:type="dxa"/>
            <w:vAlign w:val="center"/>
          </w:tcPr>
          <w:p w14:paraId="211AB94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3</w:t>
            </w:r>
          </w:p>
        </w:tc>
        <w:tc>
          <w:tcPr>
            <w:tcW w:w="1559" w:type="dxa"/>
            <w:vAlign w:val="center"/>
          </w:tcPr>
          <w:p w14:paraId="1943C612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„Хаджийски път“</w:t>
            </w:r>
          </w:p>
        </w:tc>
        <w:tc>
          <w:tcPr>
            <w:tcW w:w="1276" w:type="dxa"/>
            <w:vAlign w:val="bottom"/>
          </w:tcPr>
          <w:p w14:paraId="5812671F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283.50</w:t>
            </w:r>
          </w:p>
        </w:tc>
        <w:tc>
          <w:tcPr>
            <w:tcW w:w="992" w:type="dxa"/>
            <w:vAlign w:val="bottom"/>
          </w:tcPr>
          <w:p w14:paraId="550AEE25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56.70</w:t>
            </w:r>
          </w:p>
        </w:tc>
        <w:tc>
          <w:tcPr>
            <w:tcW w:w="1276" w:type="dxa"/>
            <w:vAlign w:val="bottom"/>
          </w:tcPr>
          <w:p w14:paraId="1F5EF223" w14:textId="77777777" w:rsidR="00A35065" w:rsidRPr="00A35065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A35065">
              <w:rPr>
                <w:rFonts w:ascii="Times New Roman" w:hAnsi="Times New Roman" w:cs="Times New Roman"/>
                <w:color w:val="000000"/>
              </w:rPr>
              <w:t>28.35</w:t>
            </w:r>
          </w:p>
        </w:tc>
      </w:tr>
      <w:tr w:rsidR="00A35065" w:rsidRPr="00123E0E" w14:paraId="239D9E3E" w14:textId="77777777" w:rsidTr="00B16EB4">
        <w:tc>
          <w:tcPr>
            <w:tcW w:w="1418" w:type="dxa"/>
            <w:vAlign w:val="center"/>
          </w:tcPr>
          <w:p w14:paraId="63CF090E" w14:textId="77777777" w:rsidR="00A35065" w:rsidRPr="00123E0E" w:rsidRDefault="00A35065" w:rsidP="00B16EB4">
            <w:pPr>
              <w:spacing w:line="276" w:lineRule="auto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12245.45.14</w:t>
            </w:r>
          </w:p>
        </w:tc>
        <w:tc>
          <w:tcPr>
            <w:tcW w:w="1417" w:type="dxa"/>
            <w:vAlign w:val="center"/>
          </w:tcPr>
          <w:p w14:paraId="189B51DA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Нива</w:t>
            </w:r>
          </w:p>
        </w:tc>
        <w:tc>
          <w:tcPr>
            <w:tcW w:w="1134" w:type="dxa"/>
            <w:vAlign w:val="center"/>
          </w:tcPr>
          <w:p w14:paraId="199FE407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>2526</w:t>
            </w:r>
          </w:p>
        </w:tc>
        <w:tc>
          <w:tcPr>
            <w:tcW w:w="993" w:type="dxa"/>
            <w:vAlign w:val="center"/>
          </w:tcPr>
          <w:p w14:paraId="25FB8D21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3E61E163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Лонгоз</w:t>
            </w:r>
            <w:proofErr w:type="spellEnd"/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4C1067DC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149.03</w:t>
            </w:r>
          </w:p>
        </w:tc>
        <w:tc>
          <w:tcPr>
            <w:tcW w:w="992" w:type="dxa"/>
            <w:vAlign w:val="bottom"/>
          </w:tcPr>
          <w:p w14:paraId="2C6D350B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29.81</w:t>
            </w:r>
          </w:p>
        </w:tc>
        <w:tc>
          <w:tcPr>
            <w:tcW w:w="1276" w:type="dxa"/>
            <w:vAlign w:val="bottom"/>
          </w:tcPr>
          <w:p w14:paraId="7498C3D4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14.90</w:t>
            </w:r>
          </w:p>
        </w:tc>
      </w:tr>
      <w:tr w:rsidR="00A35065" w:rsidRPr="00123E0E" w14:paraId="36B4FBBE" w14:textId="77777777" w:rsidTr="00B16EB4">
        <w:tc>
          <w:tcPr>
            <w:tcW w:w="1418" w:type="dxa"/>
            <w:vAlign w:val="center"/>
          </w:tcPr>
          <w:p w14:paraId="70CC7EAC" w14:textId="77777777" w:rsidR="00A35065" w:rsidRPr="00123E0E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12245.16.7</w:t>
            </w:r>
          </w:p>
        </w:tc>
        <w:tc>
          <w:tcPr>
            <w:tcW w:w="1417" w:type="dxa"/>
            <w:vAlign w:val="center"/>
          </w:tcPr>
          <w:p w14:paraId="702477A1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Изоставена орна земя</w:t>
            </w:r>
          </w:p>
        </w:tc>
        <w:tc>
          <w:tcPr>
            <w:tcW w:w="1134" w:type="dxa"/>
          </w:tcPr>
          <w:p w14:paraId="420E521A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lang w:eastAsia="zh-CN"/>
              </w:rPr>
              <w:t>71438</w:t>
            </w:r>
          </w:p>
        </w:tc>
        <w:tc>
          <w:tcPr>
            <w:tcW w:w="993" w:type="dxa"/>
            <w:vAlign w:val="center"/>
          </w:tcPr>
          <w:p w14:paraId="3A70779A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07A925B7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Браницата</w:t>
            </w:r>
            <w:proofErr w:type="spellEnd"/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7F189DFD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4214.84</w:t>
            </w:r>
          </w:p>
        </w:tc>
        <w:tc>
          <w:tcPr>
            <w:tcW w:w="992" w:type="dxa"/>
            <w:vAlign w:val="bottom"/>
          </w:tcPr>
          <w:p w14:paraId="6E72022C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842.97</w:t>
            </w:r>
          </w:p>
        </w:tc>
        <w:tc>
          <w:tcPr>
            <w:tcW w:w="1276" w:type="dxa"/>
            <w:vAlign w:val="bottom"/>
          </w:tcPr>
          <w:p w14:paraId="26CA3737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421.48</w:t>
            </w:r>
          </w:p>
        </w:tc>
      </w:tr>
      <w:tr w:rsidR="00A35065" w:rsidRPr="00123E0E" w14:paraId="600F9CAD" w14:textId="77777777" w:rsidTr="00B16EB4">
        <w:tc>
          <w:tcPr>
            <w:tcW w:w="1418" w:type="dxa"/>
            <w:vAlign w:val="center"/>
          </w:tcPr>
          <w:p w14:paraId="582A7BCB" w14:textId="77777777" w:rsidR="00A35065" w:rsidRPr="00123E0E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lastRenderedPageBreak/>
              <w:t>12245.16.6</w:t>
            </w:r>
          </w:p>
        </w:tc>
        <w:tc>
          <w:tcPr>
            <w:tcW w:w="1417" w:type="dxa"/>
            <w:vAlign w:val="center"/>
          </w:tcPr>
          <w:p w14:paraId="70DBF76E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Изоставена орна земя</w:t>
            </w:r>
          </w:p>
        </w:tc>
        <w:tc>
          <w:tcPr>
            <w:tcW w:w="1134" w:type="dxa"/>
          </w:tcPr>
          <w:p w14:paraId="41B02B40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lang w:eastAsia="zh-CN"/>
              </w:rPr>
              <w:t>99999</w:t>
            </w:r>
          </w:p>
        </w:tc>
        <w:tc>
          <w:tcPr>
            <w:tcW w:w="993" w:type="dxa"/>
            <w:vAlign w:val="center"/>
          </w:tcPr>
          <w:p w14:paraId="1E780C7F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7E841A3B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Браницата</w:t>
            </w:r>
            <w:proofErr w:type="spellEnd"/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2CEF4F2F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5899.94</w:t>
            </w:r>
          </w:p>
        </w:tc>
        <w:tc>
          <w:tcPr>
            <w:tcW w:w="992" w:type="dxa"/>
            <w:vAlign w:val="bottom"/>
          </w:tcPr>
          <w:p w14:paraId="73BD7A63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1179.99</w:t>
            </w:r>
          </w:p>
        </w:tc>
        <w:tc>
          <w:tcPr>
            <w:tcW w:w="1276" w:type="dxa"/>
            <w:vAlign w:val="bottom"/>
          </w:tcPr>
          <w:p w14:paraId="470D30A2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589.99</w:t>
            </w:r>
          </w:p>
        </w:tc>
      </w:tr>
      <w:tr w:rsidR="00A35065" w:rsidRPr="00123E0E" w14:paraId="6C4906BD" w14:textId="77777777" w:rsidTr="00B16EB4">
        <w:tc>
          <w:tcPr>
            <w:tcW w:w="1418" w:type="dxa"/>
            <w:vAlign w:val="center"/>
          </w:tcPr>
          <w:p w14:paraId="51FA9348" w14:textId="77777777" w:rsidR="00A35065" w:rsidRPr="00123E0E" w:rsidRDefault="00A35065" w:rsidP="00B16EB4">
            <w:pPr>
              <w:spacing w:line="276" w:lineRule="auto"/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</w:pP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eastAsia="bg-BG"/>
              </w:rPr>
              <w:t>12245.15.1</w:t>
            </w:r>
            <w:r w:rsidRPr="00123E0E">
              <w:rPr>
                <w:rFonts w:ascii="Times New Roman" w:eastAsia="Lucida Sans Unicode" w:hAnsi="Times New Roman" w:cs="Times New Roman"/>
                <w:color w:val="000000" w:themeColor="text1"/>
                <w:lang w:val="en-US" w:eastAsia="bg-BG"/>
              </w:rPr>
              <w:t>8</w:t>
            </w:r>
          </w:p>
        </w:tc>
        <w:tc>
          <w:tcPr>
            <w:tcW w:w="1417" w:type="dxa"/>
            <w:vAlign w:val="center"/>
          </w:tcPr>
          <w:p w14:paraId="14F1035B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Изоставена нива</w:t>
            </w:r>
          </w:p>
        </w:tc>
        <w:tc>
          <w:tcPr>
            <w:tcW w:w="1134" w:type="dxa"/>
          </w:tcPr>
          <w:p w14:paraId="7D1A777F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</w:rPr>
              <w:t>160298</w:t>
            </w:r>
          </w:p>
        </w:tc>
        <w:tc>
          <w:tcPr>
            <w:tcW w:w="993" w:type="dxa"/>
            <w:vAlign w:val="center"/>
          </w:tcPr>
          <w:p w14:paraId="7B67413D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433EB5F9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</w:pPr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„</w:t>
            </w:r>
            <w:proofErr w:type="spellStart"/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Браницата</w:t>
            </w:r>
            <w:proofErr w:type="spellEnd"/>
            <w:r w:rsidRPr="00123E0E">
              <w:rPr>
                <w:rFonts w:ascii="Times New Roman" w:eastAsiaTheme="minorEastAsia" w:hAnsi="Times New Roman" w:cs="Times New Roman"/>
                <w:color w:val="000000" w:themeColor="text1"/>
                <w:lang w:eastAsia="zh-CN"/>
              </w:rPr>
              <w:t>“</w:t>
            </w:r>
          </w:p>
        </w:tc>
        <w:tc>
          <w:tcPr>
            <w:tcW w:w="1276" w:type="dxa"/>
            <w:vAlign w:val="bottom"/>
          </w:tcPr>
          <w:p w14:paraId="57D7F230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9457.58</w:t>
            </w:r>
          </w:p>
        </w:tc>
        <w:tc>
          <w:tcPr>
            <w:tcW w:w="992" w:type="dxa"/>
            <w:vAlign w:val="bottom"/>
          </w:tcPr>
          <w:p w14:paraId="12730863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1891.52</w:t>
            </w:r>
          </w:p>
        </w:tc>
        <w:tc>
          <w:tcPr>
            <w:tcW w:w="1276" w:type="dxa"/>
            <w:vAlign w:val="bottom"/>
          </w:tcPr>
          <w:p w14:paraId="6215757C" w14:textId="77777777" w:rsidR="00A35065" w:rsidRPr="00123E0E" w:rsidRDefault="00A35065" w:rsidP="00B16EB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23E0E">
              <w:rPr>
                <w:rFonts w:ascii="Times New Roman" w:hAnsi="Times New Roman" w:cs="Times New Roman"/>
                <w:color w:val="000000"/>
              </w:rPr>
              <w:t>945.76</w:t>
            </w:r>
          </w:p>
        </w:tc>
      </w:tr>
    </w:tbl>
    <w:p w14:paraId="2F32D2A8" w14:textId="77777777" w:rsidR="00A35065" w:rsidRPr="00A35065" w:rsidRDefault="00A35065" w:rsidP="00A35065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bg-BG" w:eastAsia="bg-BG"/>
        </w:rPr>
      </w:pPr>
    </w:p>
    <w:p w14:paraId="4BC84F5F" w14:textId="48CA77EF" w:rsidR="00A35065" w:rsidRPr="00A35065" w:rsidRDefault="00A35065" w:rsidP="00A35065">
      <w:pPr>
        <w:spacing w:after="0" w:line="240" w:lineRule="auto"/>
        <w:ind w:left="-567" w:right="-279" w:firstLine="567"/>
        <w:jc w:val="both"/>
        <w:rPr>
          <w:rFonts w:ascii="Times New Roman" w:eastAsia="Times New Roman" w:hAnsi="Times New Roman" w:cs="Times New Roman"/>
          <w:sz w:val="24"/>
          <w:szCs w:val="28"/>
          <w:lang w:val="bg-BG"/>
        </w:rPr>
      </w:pP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Комисия, назначена със Заповед № РД-09-282 от 02.05.2025г. на Кмета на Община Камено е провела търга, като резултатите от него са отразени в протокол от 28.05.2025г. на комисията. От протокол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а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става ясно, че за обявения </w:t>
      </w:r>
      <w:r w:rsidRPr="00A35065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публичния търг с явно наддаване за 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отдаване под наем на земеделски земи / ОПФ/ – частна общинска собственост</w:t>
      </w:r>
      <w:r w:rsidRPr="00A35065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, открит със Заповед </w:t>
      </w:r>
      <w:r w:rsidR="00E01812" w:rsidRPr="00E01812">
        <w:rPr>
          <w:rFonts w:ascii="Times New Roman" w:eastAsia="Calibri" w:hAnsi="Times New Roman" w:cs="Times New Roman"/>
          <w:sz w:val="24"/>
          <w:szCs w:val="28"/>
          <w:lang w:val="bg-BG" w:eastAsia="ko-KR"/>
        </w:rPr>
        <w:t>№ РД-09-282 от 02.05.2025г</w:t>
      </w:r>
      <w:r w:rsidRPr="00A35065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. на Кмета на Община Камено, </w:t>
      </w:r>
      <w:r w:rsidR="00E01812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за част от имотите в землището на с. Вратица, има </w:t>
      </w:r>
      <w:r w:rsidR="00E01812" w:rsidRPr="00951450">
        <w:rPr>
          <w:rFonts w:ascii="Times New Roman" w:hAnsi="Times New Roman" w:cs="Times New Roman"/>
          <w:sz w:val="24"/>
          <w:szCs w:val="24"/>
          <w:lang w:val="bg-BG"/>
        </w:rPr>
        <w:t>подадени документи за участие в търга</w:t>
      </w:r>
      <w:r w:rsidRPr="00A35065">
        <w:rPr>
          <w:rFonts w:ascii="Times New Roman" w:eastAsia="Times New Roman" w:hAnsi="Times New Roman" w:cs="Times New Roman"/>
          <w:sz w:val="24"/>
          <w:szCs w:val="28"/>
          <w:lang w:val="bg-BG"/>
        </w:rPr>
        <w:t>.</w:t>
      </w:r>
      <w:r w:rsidR="00E01812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 След подписване на Заповедите за спечелил в търга, участника отказа да сключи договори за наем</w:t>
      </w:r>
      <w:r w:rsidR="00B927B0">
        <w:rPr>
          <w:rFonts w:ascii="Times New Roman" w:eastAsia="Times New Roman" w:hAnsi="Times New Roman" w:cs="Times New Roman"/>
          <w:sz w:val="24"/>
          <w:szCs w:val="28"/>
          <w:lang w:val="bg-BG"/>
        </w:rPr>
        <w:t xml:space="preserve"> със Заявление с вх. № 94-00-1879 от 25.06.2025г.</w:t>
      </w:r>
    </w:p>
    <w:p w14:paraId="5E99CF45" w14:textId="77777777" w:rsidR="00A35065" w:rsidRPr="00A35065" w:rsidRDefault="00A35065" w:rsidP="00A35065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Cs w:val="24"/>
          <w:lang w:val="bg-BG" w:eastAsia="bg-BG"/>
        </w:rPr>
      </w:pPr>
    </w:p>
    <w:p w14:paraId="4DB16926" w14:textId="57784577" w:rsidR="00A35065" w:rsidRPr="00A35065" w:rsidRDefault="00A35065" w:rsidP="00A35065">
      <w:pPr>
        <w:spacing w:after="0" w:line="240" w:lineRule="auto"/>
        <w:ind w:left="-567" w:right="-279"/>
        <w:jc w:val="both"/>
        <w:rPr>
          <w:rFonts w:ascii="Times New Roman" w:eastAsia="Times New Roman" w:hAnsi="Times New Roman" w:cs="Times New Roman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Предвид гореизложеното и на основание чл.44, ал.2 от ЗМСМА и </w:t>
      </w:r>
      <w:r w:rsidRPr="00A35065">
        <w:rPr>
          <w:rFonts w:ascii="Times New Roman" w:eastAsia="Calibri" w:hAnsi="Times New Roman" w:cs="Times New Roman"/>
          <w:sz w:val="24"/>
          <w:lang w:val="bg-BG"/>
        </w:rPr>
        <w:t>чл.</w:t>
      </w:r>
      <w:r w:rsidR="00B927B0">
        <w:rPr>
          <w:rFonts w:ascii="Times New Roman" w:eastAsia="Calibri" w:hAnsi="Times New Roman" w:cs="Times New Roman"/>
          <w:sz w:val="24"/>
          <w:lang w:val="bg-BG"/>
        </w:rPr>
        <w:t>81</w:t>
      </w:r>
      <w:r w:rsidRPr="00A35065">
        <w:rPr>
          <w:rFonts w:ascii="Times New Roman" w:eastAsia="Calibri" w:hAnsi="Times New Roman" w:cs="Times New Roman"/>
          <w:sz w:val="24"/>
          <w:lang w:val="bg-BG"/>
        </w:rPr>
        <w:t>, ал.2, т.</w:t>
      </w:r>
      <w:r w:rsidR="00B927B0">
        <w:rPr>
          <w:rFonts w:ascii="Times New Roman" w:eastAsia="Calibri" w:hAnsi="Times New Roman" w:cs="Times New Roman"/>
          <w:sz w:val="24"/>
          <w:lang w:val="bg-BG"/>
        </w:rPr>
        <w:t>3</w:t>
      </w:r>
      <w:r w:rsidR="00684DFA">
        <w:rPr>
          <w:rFonts w:ascii="Times New Roman" w:eastAsia="Calibri" w:hAnsi="Times New Roman" w:cs="Times New Roman"/>
          <w:sz w:val="24"/>
          <w:lang w:val="bg-BG"/>
        </w:rPr>
        <w:t xml:space="preserve"> и чл. 89, т. 4</w:t>
      </w:r>
      <w:r w:rsidRPr="00A35065">
        <w:rPr>
          <w:rFonts w:ascii="Times New Roman" w:eastAsia="Calibri" w:hAnsi="Times New Roman" w:cs="Times New Roman"/>
          <w:sz w:val="24"/>
          <w:lang w:val="bg-BG"/>
        </w:rPr>
        <w:t xml:space="preserve"> от НРПУРОИ</w:t>
      </w:r>
    </w:p>
    <w:p w14:paraId="2A1BC3E7" w14:textId="7130C953" w:rsidR="00A35065" w:rsidRDefault="00A35065" w:rsidP="00A35065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Cs w:val="24"/>
          <w:lang w:val="bg-BG" w:eastAsia="bg-BG"/>
        </w:rPr>
      </w:pPr>
    </w:p>
    <w:p w14:paraId="07C5A5FF" w14:textId="77777777" w:rsidR="00B927B0" w:rsidRPr="00A35065" w:rsidRDefault="00B927B0" w:rsidP="00A35065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Cs w:val="24"/>
          <w:lang w:val="bg-BG" w:eastAsia="bg-BG"/>
        </w:rPr>
      </w:pPr>
    </w:p>
    <w:p w14:paraId="06373A61" w14:textId="77777777" w:rsidR="00A35065" w:rsidRPr="00A35065" w:rsidRDefault="00A35065" w:rsidP="00A35065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32"/>
          <w:szCs w:val="32"/>
          <w:lang w:val="bg-BG" w:eastAsia="bg-BG"/>
        </w:rPr>
        <w:t>З А П О В Я Д В А М :</w:t>
      </w:r>
    </w:p>
    <w:p w14:paraId="0FC75D54" w14:textId="77777777" w:rsidR="00A35065" w:rsidRPr="00A35065" w:rsidRDefault="00A35065" w:rsidP="00A35065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6E541AEE" w14:textId="5B049406" w:rsidR="00A35065" w:rsidRPr="00A35065" w:rsidRDefault="00A35065" w:rsidP="00A3506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-567" w:right="-284"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ПРЕКРАТЯВАМ </w:t>
      </w:r>
      <w:r w:rsidRPr="00A35065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процедура публичен търг с явно наддаване за отдаване под наем на земеделски земи /ОПФ/ – частна общинска собственост съгласно описаните поземлени имоти с идентификатори, находящи се </w:t>
      </w:r>
      <w:r w:rsidR="00B927B0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землището на</w:t>
      </w:r>
      <w:r w:rsidRPr="00A35065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 с. Вратица</w:t>
      </w:r>
      <w:r w:rsidR="00B927B0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 xml:space="preserve">, </w:t>
      </w:r>
      <w:r w:rsidRPr="00A35065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община Камено.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14:paraId="2B9A1E3D" w14:textId="081A3A07" w:rsidR="00A35065" w:rsidRPr="00A35065" w:rsidRDefault="00A35065" w:rsidP="00A35065">
      <w:pPr>
        <w:spacing w:after="0" w:line="240" w:lineRule="auto"/>
        <w:ind w:left="-567" w:right="-27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</w:t>
      </w:r>
      <w:r w:rsidR="00B927B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Заповедта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да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се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обяви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на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публично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място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в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сградата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на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общинската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A3506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администрация</w:t>
      </w:r>
      <w:proofErr w:type="spellEnd"/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, както и да се обяви на електронния сайт на Общината. </w:t>
      </w:r>
    </w:p>
    <w:p w14:paraId="5286D4B7" w14:textId="77777777" w:rsidR="00A35065" w:rsidRPr="00A35065" w:rsidRDefault="00A35065" w:rsidP="00A35065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14:paraId="199B400F" w14:textId="5C218EB0" w:rsidR="00A35065" w:rsidRPr="00A35065" w:rsidRDefault="00A35065" w:rsidP="00A35065">
      <w:pPr>
        <w:spacing w:after="0" w:line="240" w:lineRule="auto"/>
        <w:ind w:left="-567" w:right="-279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      </w:t>
      </w:r>
      <w:r w:rsidRPr="00A35065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Настоящата Заповед подлежи на обжалване в 14 /четиринадесет/ дневен срок от съобщаването й пред Административен съд Бургас.</w:t>
      </w:r>
    </w:p>
    <w:p w14:paraId="73F52F2D" w14:textId="77777777" w:rsidR="00A35065" w:rsidRPr="00A35065" w:rsidRDefault="00A35065" w:rsidP="00A35065">
      <w:pPr>
        <w:spacing w:after="0" w:line="240" w:lineRule="auto"/>
        <w:ind w:right="-279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46C803B2" w14:textId="0242A53A" w:rsidR="00B927B0" w:rsidRDefault="00A35065" w:rsidP="00B927B0">
      <w:pPr>
        <w:spacing w:after="0" w:line="240" w:lineRule="auto"/>
        <w:ind w:left="-284" w:right="-279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A3506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</w:p>
    <w:p w14:paraId="51C94237" w14:textId="30FE0EE7" w:rsidR="00B927B0" w:rsidRDefault="00B927B0" w:rsidP="00B927B0">
      <w:pPr>
        <w:spacing w:after="0" w:line="240" w:lineRule="auto"/>
        <w:ind w:left="-284" w:right="-279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1D8E7303" w14:textId="77777777" w:rsidR="00B927B0" w:rsidRDefault="00B927B0" w:rsidP="00B927B0">
      <w:pPr>
        <w:spacing w:after="0" w:line="240" w:lineRule="auto"/>
        <w:ind w:left="-284" w:right="-279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14:paraId="794A01B5" w14:textId="75C42FE6" w:rsidR="00B927B0" w:rsidRPr="00327BE7" w:rsidRDefault="00B927B0" w:rsidP="00B927B0">
      <w:pPr>
        <w:spacing w:after="0" w:line="240" w:lineRule="auto"/>
        <w:ind w:left="-567" w:right="-279" w:firstLine="284"/>
        <w:jc w:val="both"/>
        <w:rPr>
          <w:rFonts w:ascii="Times New Roman" w:eastAsia="Times New Roman" w:hAnsi="Times New Roman" w:cs="Times New Roman"/>
          <w:b/>
          <w:sz w:val="28"/>
          <w:szCs w:val="24"/>
          <w:lang w:val="bg-BG" w:eastAsia="ko-KR"/>
        </w:rPr>
      </w:pPr>
      <w:r w:rsidRPr="00E576F5">
        <w:rPr>
          <w:rFonts w:ascii="Times New Roman" w:eastAsia="Times New Roman" w:hAnsi="Times New Roman" w:cs="Times New Roman"/>
          <w:b/>
          <w:sz w:val="28"/>
          <w:szCs w:val="24"/>
          <w:lang w:eastAsia="ko-KR"/>
        </w:rPr>
        <w:t>ЖЕЛЬО ВАРДУНСКИ</w:t>
      </w:r>
      <w:r w:rsidR="00327BE7">
        <w:rPr>
          <w:rFonts w:ascii="Times New Roman" w:eastAsia="Times New Roman" w:hAnsi="Times New Roman" w:cs="Times New Roman"/>
          <w:b/>
          <w:sz w:val="28"/>
          <w:szCs w:val="24"/>
          <w:lang w:val="bg-BG" w:eastAsia="ko-KR"/>
        </w:rPr>
        <w:t xml:space="preserve"> /П/</w:t>
      </w:r>
    </w:p>
    <w:p w14:paraId="2730874C" w14:textId="77777777" w:rsidR="00B927B0" w:rsidRPr="00E576F5" w:rsidRDefault="00B927B0" w:rsidP="00B927B0">
      <w:pPr>
        <w:spacing w:after="0" w:line="240" w:lineRule="auto"/>
        <w:ind w:left="-567" w:right="-279" w:firstLine="284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ko-KR"/>
        </w:rPr>
      </w:pPr>
      <w:r w:rsidRPr="00E576F5">
        <w:rPr>
          <w:rFonts w:ascii="Times New Roman" w:eastAsia="Times New Roman" w:hAnsi="Times New Roman" w:cs="Times New Roman"/>
          <w:i/>
          <w:sz w:val="28"/>
          <w:szCs w:val="24"/>
          <w:lang w:eastAsia="ko-KR"/>
        </w:rPr>
        <w:t>Кмет на Община Камено</w:t>
      </w:r>
    </w:p>
    <w:p w14:paraId="0BC342E8" w14:textId="77777777" w:rsidR="00B927B0" w:rsidRPr="00E576F5" w:rsidRDefault="00B927B0" w:rsidP="00B927B0">
      <w:pPr>
        <w:spacing w:after="0" w:line="240" w:lineRule="auto"/>
        <w:ind w:left="-567" w:right="-279" w:firstLine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ko-KR"/>
        </w:rPr>
      </w:pPr>
    </w:p>
    <w:bookmarkEnd w:id="1"/>
    <w:p w14:paraId="728BC25E" w14:textId="71F1708C" w:rsidR="007A4048" w:rsidRPr="00B927B0" w:rsidRDefault="007A4048" w:rsidP="00B927B0">
      <w:pPr>
        <w:tabs>
          <w:tab w:val="left" w:pos="1176"/>
        </w:tabs>
        <w:spacing w:after="0" w:line="240" w:lineRule="auto"/>
        <w:ind w:left="-567" w:right="-279"/>
        <w:jc w:val="both"/>
      </w:pPr>
    </w:p>
    <w:sectPr w:rsidR="007A4048" w:rsidRPr="00B927B0" w:rsidSect="005C1152">
      <w:footerReference w:type="default" r:id="rId8"/>
      <w:pgSz w:w="11906" w:h="16838"/>
      <w:pgMar w:top="709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9C1DD" w14:textId="77777777" w:rsidR="003330BB" w:rsidRDefault="003330BB">
      <w:pPr>
        <w:spacing w:after="0" w:line="240" w:lineRule="auto"/>
      </w:pPr>
      <w:r>
        <w:separator/>
      </w:r>
    </w:p>
  </w:endnote>
  <w:endnote w:type="continuationSeparator" w:id="0">
    <w:p w14:paraId="70766BD1" w14:textId="77777777" w:rsidR="003330BB" w:rsidRDefault="00333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B68AC" w14:textId="77777777" w:rsidR="004F3F14" w:rsidRDefault="003330B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02F47" w14:textId="77777777" w:rsidR="003330BB" w:rsidRDefault="003330BB">
      <w:pPr>
        <w:spacing w:after="0" w:line="240" w:lineRule="auto"/>
      </w:pPr>
      <w:r>
        <w:separator/>
      </w:r>
    </w:p>
  </w:footnote>
  <w:footnote w:type="continuationSeparator" w:id="0">
    <w:p w14:paraId="14FE50AD" w14:textId="77777777" w:rsidR="003330BB" w:rsidRDefault="003330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4263D"/>
    <w:multiLevelType w:val="hybridMultilevel"/>
    <w:tmpl w:val="98687072"/>
    <w:lvl w:ilvl="0" w:tplc="8A4E701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6EC37000"/>
    <w:multiLevelType w:val="hybridMultilevel"/>
    <w:tmpl w:val="C4E06E5E"/>
    <w:lvl w:ilvl="0" w:tplc="24DA0374">
      <w:start w:val="1"/>
      <w:numFmt w:val="decimal"/>
      <w:lvlText w:val="%1."/>
      <w:lvlJc w:val="left"/>
      <w:pPr>
        <w:ind w:left="502" w:hanging="360"/>
      </w:pPr>
      <w:rPr>
        <w:b/>
        <w:strike w:val="0"/>
        <w:dstrike w:val="0"/>
        <w:u w:val="none"/>
        <w:effect w:val="none"/>
      </w:rPr>
    </w:lvl>
    <w:lvl w:ilvl="1" w:tplc="04020019">
      <w:start w:val="1"/>
      <w:numFmt w:val="lowerLetter"/>
      <w:lvlText w:val="%2."/>
      <w:lvlJc w:val="left"/>
      <w:pPr>
        <w:ind w:left="1222" w:hanging="360"/>
      </w:pPr>
    </w:lvl>
    <w:lvl w:ilvl="2" w:tplc="0402001B">
      <w:start w:val="1"/>
      <w:numFmt w:val="lowerRoman"/>
      <w:lvlText w:val="%3."/>
      <w:lvlJc w:val="right"/>
      <w:pPr>
        <w:ind w:left="1942" w:hanging="180"/>
      </w:pPr>
    </w:lvl>
    <w:lvl w:ilvl="3" w:tplc="0402000F">
      <w:start w:val="1"/>
      <w:numFmt w:val="decimal"/>
      <w:lvlText w:val="%4."/>
      <w:lvlJc w:val="left"/>
      <w:pPr>
        <w:ind w:left="2662" w:hanging="360"/>
      </w:pPr>
    </w:lvl>
    <w:lvl w:ilvl="4" w:tplc="04020019">
      <w:start w:val="1"/>
      <w:numFmt w:val="lowerLetter"/>
      <w:lvlText w:val="%5."/>
      <w:lvlJc w:val="left"/>
      <w:pPr>
        <w:ind w:left="3382" w:hanging="360"/>
      </w:pPr>
    </w:lvl>
    <w:lvl w:ilvl="5" w:tplc="0402001B">
      <w:start w:val="1"/>
      <w:numFmt w:val="lowerRoman"/>
      <w:lvlText w:val="%6."/>
      <w:lvlJc w:val="right"/>
      <w:pPr>
        <w:ind w:left="4102" w:hanging="180"/>
      </w:pPr>
    </w:lvl>
    <w:lvl w:ilvl="6" w:tplc="0402000F">
      <w:start w:val="1"/>
      <w:numFmt w:val="decimal"/>
      <w:lvlText w:val="%7."/>
      <w:lvlJc w:val="left"/>
      <w:pPr>
        <w:ind w:left="4822" w:hanging="360"/>
      </w:pPr>
    </w:lvl>
    <w:lvl w:ilvl="7" w:tplc="04020019">
      <w:start w:val="1"/>
      <w:numFmt w:val="lowerLetter"/>
      <w:lvlText w:val="%8."/>
      <w:lvlJc w:val="left"/>
      <w:pPr>
        <w:ind w:left="5542" w:hanging="360"/>
      </w:pPr>
    </w:lvl>
    <w:lvl w:ilvl="8" w:tplc="0402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BD"/>
    <w:rsid w:val="00327BE7"/>
    <w:rsid w:val="003330BB"/>
    <w:rsid w:val="006109A6"/>
    <w:rsid w:val="00684DFA"/>
    <w:rsid w:val="007A4048"/>
    <w:rsid w:val="00A35065"/>
    <w:rsid w:val="00AA7803"/>
    <w:rsid w:val="00AB52BD"/>
    <w:rsid w:val="00AC6019"/>
    <w:rsid w:val="00B927B0"/>
    <w:rsid w:val="00E01812"/>
    <w:rsid w:val="00E3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C13D1"/>
  <w15:chartTrackingRefBased/>
  <w15:docId w15:val="{B322E6B6-3F5C-40B1-806B-C1F1E58AA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Без списък1"/>
    <w:next w:val="a2"/>
    <w:uiPriority w:val="99"/>
    <w:semiHidden/>
    <w:unhideWhenUsed/>
    <w:rsid w:val="00A35065"/>
  </w:style>
  <w:style w:type="paragraph" w:styleId="a3">
    <w:name w:val="List Paragraph"/>
    <w:basedOn w:val="a"/>
    <w:uiPriority w:val="34"/>
    <w:qFormat/>
    <w:rsid w:val="00A3506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bg-BG"/>
    </w:rPr>
  </w:style>
  <w:style w:type="table" w:styleId="a4">
    <w:name w:val="Table Grid"/>
    <w:basedOn w:val="a1"/>
    <w:uiPriority w:val="59"/>
    <w:rsid w:val="00A3506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3506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val="bg-BG"/>
    </w:rPr>
  </w:style>
  <w:style w:type="character" w:customStyle="1" w:styleId="a6">
    <w:name w:val="Горен колонтитул Знак"/>
    <w:basedOn w:val="a0"/>
    <w:link w:val="a5"/>
    <w:uiPriority w:val="99"/>
    <w:rsid w:val="00A35065"/>
    <w:rPr>
      <w:rFonts w:ascii="Calibri" w:eastAsia="Calibri" w:hAnsi="Calibri" w:cs="Times New Roman"/>
      <w:lang w:val="bg-BG"/>
    </w:rPr>
  </w:style>
  <w:style w:type="paragraph" w:styleId="a7">
    <w:name w:val="footer"/>
    <w:basedOn w:val="a"/>
    <w:link w:val="a8"/>
    <w:uiPriority w:val="99"/>
    <w:unhideWhenUsed/>
    <w:rsid w:val="00A3506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val="bg-BG"/>
    </w:rPr>
  </w:style>
  <w:style w:type="character" w:customStyle="1" w:styleId="a8">
    <w:name w:val="Долен колонтитул Знак"/>
    <w:basedOn w:val="a0"/>
    <w:link w:val="a7"/>
    <w:uiPriority w:val="99"/>
    <w:rsid w:val="00A35065"/>
    <w:rPr>
      <w:rFonts w:ascii="Calibri" w:eastAsia="Calibri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cp:lastPrinted>2025-08-21T13:38:00Z</cp:lastPrinted>
  <dcterms:created xsi:type="dcterms:W3CDTF">2025-08-21T13:04:00Z</dcterms:created>
  <dcterms:modified xsi:type="dcterms:W3CDTF">2025-08-25T11:28:00Z</dcterms:modified>
</cp:coreProperties>
</file>