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FB75D" w14:textId="77777777" w:rsidR="009605E1" w:rsidRPr="0066095F" w:rsidRDefault="009605E1" w:rsidP="009605E1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4"/>
          <w:lang w:eastAsia="bg-BG"/>
        </w:rPr>
      </w:pPr>
      <w:r w:rsidRPr="0066095F">
        <w:rPr>
          <w:rFonts w:ascii="Times New Roman" w:eastAsia="Times New Roman" w:hAnsi="Times New Roman"/>
          <w:b/>
          <w:sz w:val="32"/>
          <w:szCs w:val="24"/>
          <w:lang w:eastAsia="bg-BG"/>
        </w:rPr>
        <w:t>П Р О Е К Т</w:t>
      </w:r>
    </w:p>
    <w:p w14:paraId="75BA2647" w14:textId="77777777" w:rsidR="009605E1" w:rsidRPr="00727655" w:rsidRDefault="009605E1" w:rsidP="009605E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bg-BG"/>
        </w:rPr>
      </w:pPr>
      <w:r w:rsidRPr="00727655">
        <w:rPr>
          <w:rFonts w:ascii="Times New Roman" w:eastAsia="Times New Roman" w:hAnsi="Times New Roman"/>
          <w:sz w:val="24"/>
          <w:szCs w:val="24"/>
          <w:lang w:eastAsia="bg-BG"/>
        </w:rPr>
        <w:t>на</w:t>
      </w:r>
    </w:p>
    <w:p w14:paraId="015B6B2D" w14:textId="77777777" w:rsidR="009605E1" w:rsidRPr="00727655" w:rsidRDefault="009605E1" w:rsidP="009605E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bg-BG"/>
        </w:rPr>
      </w:pPr>
      <w:r w:rsidRPr="00727655">
        <w:rPr>
          <w:rFonts w:ascii="Times New Roman" w:eastAsia="Times New Roman" w:hAnsi="Times New Roman"/>
          <w:sz w:val="24"/>
          <w:szCs w:val="24"/>
          <w:lang w:eastAsia="bg-BG"/>
        </w:rPr>
        <w:t>Наредба за изменение и допълнение на Наредба за определяне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то и администрирането на</w:t>
      </w:r>
      <w:r w:rsidRPr="00727655">
        <w:rPr>
          <w:rFonts w:ascii="Times New Roman" w:eastAsia="Times New Roman" w:hAnsi="Times New Roman"/>
          <w:sz w:val="24"/>
          <w:szCs w:val="24"/>
          <w:lang w:eastAsia="bg-BG"/>
        </w:rPr>
        <w:t xml:space="preserve"> местните такси и цени на услуги на територията на Община Камено </w:t>
      </w:r>
    </w:p>
    <w:p w14:paraId="2B2B5339" w14:textId="77777777" w:rsidR="009605E1" w:rsidRDefault="009605E1" w:rsidP="009605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38247C30" w14:textId="77777777" w:rsidR="0066095F" w:rsidRDefault="0066095F" w:rsidP="009605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6ABD118B" w14:textId="77777777" w:rsidR="0066095F" w:rsidRDefault="0066095F" w:rsidP="009605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7256EA65" w14:textId="77777777" w:rsidR="00FF4D02" w:rsidRPr="009605E1" w:rsidRDefault="00FF4D02" w:rsidP="00FF4D02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  <w:r w:rsidRPr="009605E1">
        <w:rPr>
          <w:rFonts w:ascii="Times New Roman" w:eastAsia="Times New Roman" w:hAnsi="Times New Roman"/>
          <w:b/>
          <w:color w:val="000000" w:themeColor="text1"/>
          <w:spacing w:val="1"/>
          <w:sz w:val="24"/>
          <w:szCs w:val="24"/>
          <w:lang w:eastAsia="bg-BG"/>
        </w:rPr>
        <w:t xml:space="preserve">§ </w:t>
      </w:r>
      <w:r w:rsidRPr="009605E1">
        <w:rPr>
          <w:rFonts w:ascii="Times New Roman" w:eastAsia="Times New Roman" w:hAnsi="Times New Roman"/>
          <w:b/>
          <w:color w:val="000000" w:themeColor="text1"/>
          <w:spacing w:val="1"/>
          <w:sz w:val="24"/>
          <w:szCs w:val="24"/>
          <w:lang w:val="en-US" w:eastAsia="bg-BG"/>
        </w:rPr>
        <w:t>I</w:t>
      </w:r>
      <w:r w:rsidRPr="009605E1">
        <w:rPr>
          <w:rFonts w:ascii="Times New Roman" w:eastAsia="Times New Roman" w:hAnsi="Times New Roman"/>
          <w:b/>
          <w:color w:val="000000" w:themeColor="text1"/>
          <w:spacing w:val="1"/>
          <w:sz w:val="24"/>
          <w:szCs w:val="24"/>
          <w:lang w:eastAsia="bg-BG"/>
        </w:rPr>
        <w:t>.</w:t>
      </w:r>
      <w:r w:rsidRPr="009605E1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 xml:space="preserve"> </w:t>
      </w:r>
      <w:r w:rsidR="0046518C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Ч</w:t>
      </w:r>
      <w:r w:rsidRPr="009605E1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л.</w:t>
      </w:r>
      <w:r w:rsidR="0046518C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en-US" w:eastAsia="bg-BG"/>
        </w:rPr>
        <w:t>20</w:t>
      </w:r>
      <w:r w:rsidRPr="009605E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 се </w:t>
      </w:r>
      <w:r w:rsidR="0046518C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изменя по следния начин</w:t>
      </w:r>
      <w:r w:rsidRPr="009605E1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 xml:space="preserve">: </w:t>
      </w:r>
    </w:p>
    <w:p w14:paraId="0B6B09EC" w14:textId="77777777" w:rsidR="0046518C" w:rsidRDefault="0046518C" w:rsidP="00FF4D02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</w:p>
    <w:p w14:paraId="2468657F" w14:textId="77777777" w:rsidR="0046518C" w:rsidRPr="0046518C" w:rsidRDefault="0046518C" w:rsidP="0046518C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Чл.</w:t>
      </w:r>
      <w:r w:rsidRPr="0046518C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20 Основите за определяне на размера на таксата за битови отпадъци са:</w:t>
      </w:r>
    </w:p>
    <w:p w14:paraId="540A8CE8" w14:textId="77777777" w:rsidR="0046518C" w:rsidRPr="0046518C" w:rsidRDefault="0046518C" w:rsidP="0046518C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а</w:t>
      </w:r>
      <w:r w:rsidRPr="0046518C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л. 1. За услугата по събиране и транспортиране на битови отпадъци до съоръжения и инсталации за тяхното третиране - количество битови отпадъци за имота, определено съобразно броя и вместимостта на необходимите съдове за събиране на битовите отпадъци и честотата за тяхното транспортиране;</w:t>
      </w:r>
    </w:p>
    <w:p w14:paraId="33CC7CF8" w14:textId="77777777" w:rsidR="0046518C" w:rsidRPr="0046518C" w:rsidRDefault="0046518C" w:rsidP="0046518C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а</w:t>
      </w:r>
      <w:r w:rsidRPr="0046518C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л. 2. За услугата по третиране на битовите отпадъци в съоръжения и инсталации - количество битови отпадъци за имота, определено съобразно броя и вместимостта на необходимите съдове за събиране на битовите отпадъци и честотата за тяхното транспортиране;</w:t>
      </w:r>
    </w:p>
    <w:p w14:paraId="46E30405" w14:textId="77777777" w:rsidR="0046518C" w:rsidRPr="0046518C" w:rsidRDefault="0046518C" w:rsidP="0046518C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а</w:t>
      </w:r>
      <w:r w:rsidRPr="0046518C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л. 3. За услугата по поддържане на чистотата на териториите за обществено ползване в населените места и селищните образувания в общината - разгъната застроена и незастроена площ на недвижимия имот.</w:t>
      </w:r>
    </w:p>
    <w:p w14:paraId="0E1E0A10" w14:textId="77777777" w:rsidR="0046518C" w:rsidRPr="0046518C" w:rsidRDefault="0046518C" w:rsidP="0046518C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а</w:t>
      </w:r>
      <w:r w:rsidRPr="0046518C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л. 4 Общинският съвет може да приеме различни основи за отделните населени места, за отделните зони в тях, за селищните образувания, за различните категории задължени лица и за отделните услуги по чл. 62 от ЗМДТ</w:t>
      </w:r>
      <w:r w:rsidR="00A65A9D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,</w:t>
      </w:r>
      <w:r w:rsidRPr="0046518C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 xml:space="preserve"> като бъдат посочени изрично мотивите за различните основи.</w:t>
      </w:r>
    </w:p>
    <w:p w14:paraId="3174BDE9" w14:textId="77777777" w:rsidR="0046518C" w:rsidRDefault="0046518C" w:rsidP="0046518C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а</w:t>
      </w:r>
      <w:r w:rsidRPr="0046518C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л. 5 Размерът на таксата за битови отпадъци за всяко задължено лице е сумата от размера на таксата за всяка услуга по чл. 62 от ЗМДТ, която се определя, като разходите за сметка на таксата за битови отпадъци за текущата година от план-сметката, формирани по реда на чл. 66, ал. 13 за всяка услуга по чл. 62, се разпределят, като се приложи съответният начин за изчисление в зависимост от приетите от общинския съвет основи за услугите по чл. 62.</w:t>
      </w:r>
    </w:p>
    <w:p w14:paraId="66A67307" w14:textId="77777777" w:rsidR="0046518C" w:rsidRDefault="0046518C" w:rsidP="00FF4D02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</w:p>
    <w:p w14:paraId="1A97B627" w14:textId="77777777" w:rsidR="00CC20A0" w:rsidRDefault="00843523" w:rsidP="00843523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</w:pPr>
      <w:r w:rsidRPr="00843523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ru-RU" w:eastAsia="bg-BG"/>
        </w:rPr>
        <w:t>§ 2.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 xml:space="preserve"> В </w:t>
      </w:r>
      <w:r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„Тарифа в лева и евро към Наредба за определянето и администрирането местните такси и цени на услуги на територията на община Камено“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 xml:space="preserve"> в Приложение </w:t>
      </w:r>
      <w:r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„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Ц</w:t>
      </w:r>
      <w:r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>ени на услуги предоставяни от общината на физически и юридически лица“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  <w:t xml:space="preserve"> 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се </w:t>
      </w:r>
      <w:r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създава</w:t>
      </w:r>
      <w:r w:rsidR="00CC20A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т</w:t>
      </w:r>
      <w:r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 нов</w:t>
      </w:r>
      <w:r w:rsidR="00CC20A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и</w:t>
      </w:r>
      <w:r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 услуг</w:t>
      </w:r>
      <w:r w:rsidR="00CC20A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и</w:t>
      </w:r>
      <w:r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 с </w:t>
      </w:r>
      <w:r w:rsidR="00CC20A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наименование:</w:t>
      </w:r>
    </w:p>
    <w:p w14:paraId="4933AB24" w14:textId="77777777" w:rsidR="00CC20A0" w:rsidRDefault="00CC20A0" w:rsidP="00843523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- </w:t>
      </w:r>
      <w:r w:rsidR="00843523"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„Регистрация на индивидуално електрическо превозно средство (ИЕПС)“, със срок и цена за извършване: „20 (двадесет) дни, безплатно“; </w:t>
      </w:r>
    </w:p>
    <w:p w14:paraId="5E396E06" w14:textId="77777777" w:rsidR="00CC20A0" w:rsidRDefault="00CC20A0" w:rsidP="00843523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-</w:t>
      </w:r>
      <w:r w:rsidR="00843523"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 „Подновяване на регистрация на ИЕПС“, със срок и цена за извършване: „20 (двадесет) дни, безплатно“; </w:t>
      </w:r>
    </w:p>
    <w:p w14:paraId="5C3ED63D" w14:textId="77777777" w:rsidR="00843523" w:rsidRDefault="00CC20A0" w:rsidP="00843523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-</w:t>
      </w:r>
      <w:r w:rsidR="00843523"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 „Издаване на дубликат на изгубен регистрационен талон или отличителен знак, удостоверяващ регистрацията на ИЕПС“, със срок и цена за извършване: „20 (двадесет) дни, 10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 (десет) евро</w:t>
      </w:r>
      <w:r w:rsidR="00843523" w:rsidRPr="0084352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“;</w:t>
      </w:r>
    </w:p>
    <w:p w14:paraId="71ADB7E0" w14:textId="77777777" w:rsidR="00843523" w:rsidRDefault="00843523" w:rsidP="00FF4D02">
      <w:pPr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bg-BG"/>
        </w:rPr>
      </w:pPr>
    </w:p>
    <w:p w14:paraId="307404C9" w14:textId="77777777" w:rsidR="00B802C8" w:rsidRDefault="009605E1" w:rsidP="009605E1">
      <w:pPr>
        <w:autoSpaceDE w:val="0"/>
        <w:autoSpaceDN w:val="0"/>
        <w:adjustRightInd w:val="0"/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</w:pPr>
      <w:r w:rsidRPr="0075391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bg-BG"/>
        </w:rPr>
        <w:t xml:space="preserve">§ </w:t>
      </w:r>
      <w:r w:rsidR="00176F66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en-US" w:eastAsia="bg-BG"/>
        </w:rPr>
        <w:t>I</w:t>
      </w:r>
      <w:r w:rsidRPr="0075391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en-US" w:eastAsia="bg-BG"/>
        </w:rPr>
        <w:t>I</w:t>
      </w:r>
      <w:r w:rsidRPr="0075391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bg-BG"/>
        </w:rPr>
        <w:t xml:space="preserve">. </w:t>
      </w:r>
      <w:r w:rsidRPr="0075391A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Измененията влизат в сила</w:t>
      </w:r>
      <w:r w:rsidR="00B802C8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, считано от 01.01.2026г.</w:t>
      </w:r>
    </w:p>
    <w:p w14:paraId="6DE868F6" w14:textId="77777777" w:rsidR="00B802C8" w:rsidRDefault="00B802C8" w:rsidP="009605E1">
      <w:pPr>
        <w:autoSpaceDE w:val="0"/>
        <w:autoSpaceDN w:val="0"/>
        <w:adjustRightInd w:val="0"/>
        <w:spacing w:after="0" w:line="240" w:lineRule="auto"/>
        <w:ind w:right="-288" w:firstLine="70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</w:pPr>
      <w:r w:rsidRPr="00B802C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bg-BG"/>
        </w:rPr>
        <w:t>§</w:t>
      </w:r>
      <w:r w:rsidRPr="00B802C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en-US" w:eastAsia="bg-BG"/>
        </w:rPr>
        <w:t xml:space="preserve"> III</w:t>
      </w:r>
      <w:r w:rsidRPr="00B802C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В случай, че </w:t>
      </w:r>
      <w:r w:rsidR="00974BE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Народното събрание на Република България приеме да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 бъде удължен срока за влизане в сила на </w:t>
      </w:r>
      <w:r w:rsidRPr="00B802C8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измененията в Глава трета, Местни такси, Раздел I. „Такса за битови отпадъци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“</w:t>
      </w:r>
      <w:r w:rsidR="00974BE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на Закона за мест</w:t>
      </w:r>
      <w:r w:rsidR="00CC20A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ните данъци и такси“, промените по </w:t>
      </w:r>
      <w:r w:rsidR="00CC20A0" w:rsidRPr="00CC20A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bg-BG"/>
        </w:rPr>
        <w:t>§</w:t>
      </w:r>
      <w:r w:rsidR="00CC20A0" w:rsidRPr="00CC20A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en-US" w:eastAsia="bg-BG"/>
        </w:rPr>
        <w:t xml:space="preserve"> 1</w:t>
      </w:r>
      <w:r w:rsidR="00CC20A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 </w:t>
      </w:r>
      <w:r w:rsidR="00974BE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в наредбата 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 xml:space="preserve">ще влязат в сила, считано </w:t>
      </w:r>
      <w:r w:rsidR="00974BE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края на удължения законодателно срок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bg-BG"/>
        </w:rPr>
        <w:t>.</w:t>
      </w:r>
    </w:p>
    <w:sectPr w:rsidR="00B802C8" w:rsidSect="0066095F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260" w:right="1417" w:bottom="1350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AE5E8" w14:textId="77777777" w:rsidR="00F171D6" w:rsidRDefault="00F171D6">
      <w:pPr>
        <w:spacing w:after="0" w:line="240" w:lineRule="auto"/>
      </w:pPr>
      <w:r>
        <w:separator/>
      </w:r>
    </w:p>
  </w:endnote>
  <w:endnote w:type="continuationSeparator" w:id="0">
    <w:p w14:paraId="40A5309A" w14:textId="77777777" w:rsidR="00F171D6" w:rsidRDefault="00F17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ECAC0" w14:textId="77777777" w:rsidR="00000000" w:rsidRDefault="009605E1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DC21173" wp14:editId="192468AF">
              <wp:simplePos x="0" y="0"/>
              <wp:positionH relativeFrom="page">
                <wp:posOffset>6535420</wp:posOffset>
              </wp:positionH>
              <wp:positionV relativeFrom="page">
                <wp:posOffset>10260965</wp:posOffset>
              </wp:positionV>
              <wp:extent cx="128270" cy="100330"/>
              <wp:effectExtent l="0" t="0" r="5715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270" cy="100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3B058E" w14:textId="77777777" w:rsidR="00000000" w:rsidRDefault="005A6A7B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F74EB9">
                            <w:rPr>
                              <w:rStyle w:val="11"/>
                              <w:b w:val="0"/>
                              <w:bCs w:val="0"/>
                              <w:i w:val="0"/>
                              <w:iCs w:val="0"/>
                              <w:noProof/>
                              <w:color w:val="000000"/>
                              <w:lang w:val="bg-BG" w:eastAsia="bg-BG"/>
                            </w:rP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C2117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14.6pt;margin-top:807.95pt;width:10.1pt;height:7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" filled="f" stroked="f">
              <v:textbox style="mso-fit-shape-to-text:t" inset="0,0,0,0">
                <w:txbxContent>
                  <w:p w14:paraId="173B058E" w14:textId="77777777" w:rsidR="00000000" w:rsidRDefault="005A6A7B">
                    <w:pPr>
                      <w:pStyle w:val="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F74EB9">
                      <w:rPr>
                        <w:rStyle w:val="11"/>
                        <w:b w:val="0"/>
                        <w:bCs w:val="0"/>
                        <w:i w:val="0"/>
                        <w:iCs w:val="0"/>
                        <w:noProof/>
                        <w:color w:val="000000"/>
                        <w:lang w:val="bg-BG" w:eastAsia="bg-BG"/>
                      </w:rP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678B3" w14:textId="77777777" w:rsidR="00000000" w:rsidRDefault="009605E1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4D0B773" wp14:editId="761A8141">
              <wp:simplePos x="0" y="0"/>
              <wp:positionH relativeFrom="page">
                <wp:posOffset>6535420</wp:posOffset>
              </wp:positionH>
              <wp:positionV relativeFrom="page">
                <wp:posOffset>10260965</wp:posOffset>
              </wp:positionV>
              <wp:extent cx="73660" cy="167640"/>
              <wp:effectExtent l="0" t="0" r="254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386D69" w14:textId="77777777" w:rsidR="00000000" w:rsidRDefault="005A6A7B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C20A0" w:rsidRPr="00CC20A0">
                            <w:rPr>
                              <w:rStyle w:val="11"/>
                              <w:b w:val="0"/>
                              <w:bCs w:val="0"/>
                              <w:i w:val="0"/>
                              <w:iCs w:val="0"/>
                              <w:noProof/>
                              <w:color w:val="000000"/>
                              <w:lang w:val="bg-BG" w:eastAsia="bg-BG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D0B77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14.6pt;margin-top:807.95pt;width:5.8pt;height:13.2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" filled="f" stroked="f">
              <v:textbox style="mso-fit-shape-to-text:t" inset="0,0,0,0">
                <w:txbxContent>
                  <w:p w14:paraId="0D386D69" w14:textId="77777777" w:rsidR="00000000" w:rsidRDefault="005A6A7B">
                    <w:pPr>
                      <w:pStyle w:val="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C20A0" w:rsidRPr="00CC20A0">
                      <w:rPr>
                        <w:rStyle w:val="11"/>
                        <w:b w:val="0"/>
                        <w:bCs w:val="0"/>
                        <w:i w:val="0"/>
                        <w:iCs w:val="0"/>
                        <w:noProof/>
                        <w:color w:val="000000"/>
                        <w:lang w:val="bg-BG" w:eastAsia="bg-BG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BCA4B" w14:textId="77777777" w:rsidR="00000000" w:rsidRDefault="009605E1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5BCE2510" wp14:editId="0E70C4D0">
              <wp:simplePos x="0" y="0"/>
              <wp:positionH relativeFrom="page">
                <wp:posOffset>6288405</wp:posOffset>
              </wp:positionH>
              <wp:positionV relativeFrom="page">
                <wp:posOffset>10022840</wp:posOffset>
              </wp:positionV>
              <wp:extent cx="73660" cy="167640"/>
              <wp:effectExtent l="0" t="0" r="254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AAE86C" w14:textId="77777777" w:rsidR="00000000" w:rsidRDefault="005A6A7B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18716F">
                            <w:rPr>
                              <w:rStyle w:val="11"/>
                              <w:b w:val="0"/>
                              <w:bCs w:val="0"/>
                              <w:i w:val="0"/>
                              <w:iCs w:val="0"/>
                              <w:noProof/>
                              <w:color w:val="00000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CE251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495.15pt;margin-top:789.2pt;width:5.8pt;height:13.2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" filled="f" stroked="f">
              <v:textbox style="mso-fit-shape-to-text:t" inset="0,0,0,0">
                <w:txbxContent>
                  <w:p w14:paraId="41AAE86C" w14:textId="77777777" w:rsidR="00000000" w:rsidRDefault="005A6A7B">
                    <w:pPr>
                      <w:pStyle w:val="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18716F">
                      <w:rPr>
                        <w:rStyle w:val="11"/>
                        <w:b w:val="0"/>
                        <w:bCs w:val="0"/>
                        <w:i w:val="0"/>
                        <w:iCs w:val="0"/>
                        <w:noProof/>
                        <w:color w:val="00000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60821" w14:textId="77777777" w:rsidR="00F171D6" w:rsidRDefault="00F171D6">
      <w:pPr>
        <w:spacing w:after="0" w:line="240" w:lineRule="auto"/>
      </w:pPr>
      <w:r>
        <w:separator/>
      </w:r>
    </w:p>
  </w:footnote>
  <w:footnote w:type="continuationSeparator" w:id="0">
    <w:p w14:paraId="0C23E247" w14:textId="77777777" w:rsidR="00F171D6" w:rsidRDefault="00F17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22DB4" w14:textId="77777777" w:rsidR="00000000" w:rsidRDefault="009605E1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71DD8994" wp14:editId="5AF3F36B">
              <wp:simplePos x="0" y="0"/>
              <wp:positionH relativeFrom="page">
                <wp:posOffset>5379720</wp:posOffset>
              </wp:positionH>
              <wp:positionV relativeFrom="page">
                <wp:posOffset>568325</wp:posOffset>
              </wp:positionV>
              <wp:extent cx="67310" cy="153035"/>
              <wp:effectExtent l="0" t="0" r="8890" b="1841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07172" w14:textId="77777777" w:rsidR="00000000" w:rsidRDefault="00000000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DD899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423.6pt;margin-top:44.75pt;width:5.3pt;height:12.0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" filled="f" stroked="f">
              <v:textbox style="mso-fit-shape-to-text:t" inset="0,0,0,0">
                <w:txbxContent>
                  <w:p w14:paraId="09607172" w14:textId="77777777" w:rsidR="00000000" w:rsidRDefault="00000000">
                    <w:pPr>
                      <w:pStyle w:val="1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5E1"/>
    <w:rsid w:val="00143848"/>
    <w:rsid w:val="00176F66"/>
    <w:rsid w:val="001C18BA"/>
    <w:rsid w:val="00230728"/>
    <w:rsid w:val="002F1F4B"/>
    <w:rsid w:val="003B1BE6"/>
    <w:rsid w:val="004508B6"/>
    <w:rsid w:val="0046518C"/>
    <w:rsid w:val="00473990"/>
    <w:rsid w:val="0048208A"/>
    <w:rsid w:val="004E7841"/>
    <w:rsid w:val="00515DFC"/>
    <w:rsid w:val="00543496"/>
    <w:rsid w:val="005A6A7B"/>
    <w:rsid w:val="00626DEB"/>
    <w:rsid w:val="0066095F"/>
    <w:rsid w:val="006707D5"/>
    <w:rsid w:val="006A3A33"/>
    <w:rsid w:val="006A76FA"/>
    <w:rsid w:val="006E4460"/>
    <w:rsid w:val="0075391A"/>
    <w:rsid w:val="007C6612"/>
    <w:rsid w:val="00843523"/>
    <w:rsid w:val="009605E1"/>
    <w:rsid w:val="00974BE3"/>
    <w:rsid w:val="00993006"/>
    <w:rsid w:val="009C45D7"/>
    <w:rsid w:val="00A14B54"/>
    <w:rsid w:val="00A65A9D"/>
    <w:rsid w:val="00AC3F6C"/>
    <w:rsid w:val="00B710CE"/>
    <w:rsid w:val="00B802C8"/>
    <w:rsid w:val="00C02CAD"/>
    <w:rsid w:val="00CC20A0"/>
    <w:rsid w:val="00D0410B"/>
    <w:rsid w:val="00D7387B"/>
    <w:rsid w:val="00E54639"/>
    <w:rsid w:val="00EA7B40"/>
    <w:rsid w:val="00F171D6"/>
    <w:rsid w:val="00F83BC3"/>
    <w:rsid w:val="00FF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C602D5"/>
  <w15:docId w15:val="{0DE34C7F-B5EF-40CE-B5AC-53EB1980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BE6"/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Колонтитул_"/>
    <w:link w:val="1"/>
    <w:uiPriority w:val="99"/>
    <w:rsid w:val="009605E1"/>
    <w:rPr>
      <w:rFonts w:ascii="Times New Roman" w:hAnsi="Times New Roman"/>
      <w:b/>
      <w:bCs/>
      <w:i/>
      <w:iCs/>
      <w:sz w:val="21"/>
      <w:szCs w:val="21"/>
      <w:shd w:val="clear" w:color="auto" w:fill="FFFFFF"/>
      <w:lang w:val="ru-RU" w:eastAsia="ru-RU"/>
    </w:rPr>
  </w:style>
  <w:style w:type="character" w:customStyle="1" w:styleId="11">
    <w:name w:val="Колонтитул + 11"/>
    <w:aliases w:val="5 pt,Не полужирный,Не курсив"/>
    <w:uiPriority w:val="99"/>
    <w:rsid w:val="009605E1"/>
    <w:rPr>
      <w:rFonts w:ascii="Times New Roman" w:hAnsi="Times New Roman"/>
      <w:b w:val="0"/>
      <w:bCs w:val="0"/>
      <w:i w:val="0"/>
      <w:iCs w:val="0"/>
      <w:sz w:val="23"/>
      <w:szCs w:val="23"/>
      <w:shd w:val="clear" w:color="auto" w:fill="FFFFFF"/>
      <w:lang w:val="ru-RU" w:eastAsia="ru-RU"/>
    </w:rPr>
  </w:style>
  <w:style w:type="paragraph" w:customStyle="1" w:styleId="1">
    <w:name w:val="Колонтитул1"/>
    <w:basedOn w:val="Normal"/>
    <w:link w:val="a"/>
    <w:uiPriority w:val="99"/>
    <w:rsid w:val="009605E1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 w:cstheme="minorBidi"/>
      <w:b/>
      <w:bCs/>
      <w:i/>
      <w:iCs/>
      <w:sz w:val="21"/>
      <w:szCs w:val="21"/>
      <w:lang w:val="ru-RU" w:eastAsia="ru-RU"/>
    </w:rPr>
  </w:style>
  <w:style w:type="table" w:styleId="TableGrid">
    <w:name w:val="Table Grid"/>
    <w:basedOn w:val="TableNormal"/>
    <w:uiPriority w:val="59"/>
    <w:rsid w:val="00EA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2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BA7B2-5B00-4197-9A1E-61EB6A978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Jivko</dc:creator>
  <cp:lastModifiedBy>user</cp:lastModifiedBy>
  <cp:revision>2</cp:revision>
  <dcterms:created xsi:type="dcterms:W3CDTF">2025-11-14T08:43:00Z</dcterms:created>
  <dcterms:modified xsi:type="dcterms:W3CDTF">2025-11-14T08:43:00Z</dcterms:modified>
</cp:coreProperties>
</file>